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15B02" w:rsidRDefault="008771B9">
      <w:pPr>
        <w:rPr>
          <w:rFonts w:ascii="Times New Roman" w:hAnsi="Times New Roman" w:cs="Times New Roman"/>
          <w:b/>
          <w:sz w:val="28"/>
          <w:szCs w:val="28"/>
        </w:rPr>
      </w:pPr>
      <w:r w:rsidRPr="008771B9">
        <w:rPr>
          <w:rFonts w:ascii="Times New Roman" w:hAnsi="Times New Roman" w:cs="Times New Roman"/>
          <w:b/>
          <w:sz w:val="28"/>
          <w:szCs w:val="28"/>
        </w:rPr>
        <w:t>Niby tacy sami, a jednak inni.</w:t>
      </w:r>
    </w:p>
    <w:p w:rsidR="00622244" w:rsidRPr="008771B9" w:rsidRDefault="00622244">
      <w:pPr>
        <w:rPr>
          <w:rFonts w:ascii="Times New Roman" w:hAnsi="Times New Roman" w:cs="Times New Roman"/>
          <w:b/>
          <w:sz w:val="28"/>
          <w:szCs w:val="28"/>
        </w:rPr>
      </w:pPr>
    </w:p>
    <w:p w:rsidR="008771B9" w:rsidRDefault="008771B9">
      <w:pPr>
        <w:rPr>
          <w:rFonts w:ascii="Times New Roman" w:hAnsi="Times New Roman" w:cs="Times New Roman"/>
          <w:b/>
          <w:sz w:val="28"/>
          <w:szCs w:val="28"/>
        </w:rPr>
      </w:pPr>
      <w:r w:rsidRPr="008771B9">
        <w:rPr>
          <w:rFonts w:ascii="Times New Roman" w:hAnsi="Times New Roman" w:cs="Times New Roman"/>
          <w:b/>
          <w:sz w:val="28"/>
          <w:szCs w:val="28"/>
        </w:rPr>
        <w:t>Temat: Dzieci takie jak my.</w:t>
      </w:r>
    </w:p>
    <w:p w:rsidR="008771B9" w:rsidRDefault="008771B9">
      <w:pPr>
        <w:rPr>
          <w:rFonts w:ascii="Times New Roman" w:hAnsi="Times New Roman" w:cs="Times New Roman"/>
          <w:b/>
          <w:sz w:val="28"/>
          <w:szCs w:val="28"/>
        </w:rPr>
      </w:pPr>
    </w:p>
    <w:p w:rsidR="008771B9" w:rsidRDefault="008771B9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Cele główne</w:t>
      </w:r>
    </w:p>
    <w:p w:rsidR="008771B9" w:rsidRPr="004333C0" w:rsidRDefault="008771B9" w:rsidP="008771B9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4333C0">
        <w:rPr>
          <w:rFonts w:ascii="Times New Roman" w:hAnsi="Times New Roman" w:cs="Times New Roman"/>
          <w:sz w:val="24"/>
          <w:szCs w:val="24"/>
        </w:rPr>
        <w:t>- rozwijanie umiejętności uważnego słuchania opowiadania,</w:t>
      </w:r>
    </w:p>
    <w:p w:rsidR="008771B9" w:rsidRDefault="008771B9" w:rsidP="008771B9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4333C0">
        <w:rPr>
          <w:rFonts w:ascii="Times New Roman" w:hAnsi="Times New Roman" w:cs="Times New Roman"/>
          <w:sz w:val="24"/>
          <w:szCs w:val="24"/>
        </w:rPr>
        <w:t xml:space="preserve">- </w:t>
      </w:r>
      <w:r w:rsidR="004333C0">
        <w:rPr>
          <w:rFonts w:ascii="Times New Roman" w:hAnsi="Times New Roman" w:cs="Times New Roman"/>
          <w:sz w:val="24"/>
          <w:szCs w:val="24"/>
        </w:rPr>
        <w:t>dostrzeganie i szanowanie odmienności innych dzieci,</w:t>
      </w:r>
    </w:p>
    <w:p w:rsidR="004333C0" w:rsidRDefault="004333C0" w:rsidP="008771B9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rozwijanie aktywności badawczej,</w:t>
      </w:r>
    </w:p>
    <w:p w:rsidR="004333C0" w:rsidRDefault="004333C0" w:rsidP="008771B9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zachęcanie do radosnego eksperymentowania i wyciągania wniosków.</w:t>
      </w:r>
    </w:p>
    <w:p w:rsidR="00622244" w:rsidRDefault="00622244" w:rsidP="008771B9">
      <w:pPr>
        <w:pStyle w:val="Akapitzlist"/>
        <w:rPr>
          <w:rFonts w:ascii="Times New Roman" w:hAnsi="Times New Roman" w:cs="Times New Roman"/>
          <w:sz w:val="24"/>
          <w:szCs w:val="24"/>
        </w:rPr>
      </w:pPr>
    </w:p>
    <w:p w:rsidR="004333C0" w:rsidRPr="00012D32" w:rsidRDefault="004333C0" w:rsidP="004333C0">
      <w:pPr>
        <w:rPr>
          <w:rFonts w:ascii="Times New Roman" w:hAnsi="Times New Roman" w:cs="Times New Roman"/>
          <w:b/>
          <w:sz w:val="28"/>
          <w:szCs w:val="28"/>
        </w:rPr>
      </w:pPr>
      <w:r w:rsidRPr="00012D32">
        <w:rPr>
          <w:rFonts w:ascii="Times New Roman" w:hAnsi="Times New Roman" w:cs="Times New Roman"/>
          <w:b/>
          <w:sz w:val="28"/>
          <w:szCs w:val="28"/>
        </w:rPr>
        <w:t>Cele operacyjne</w:t>
      </w:r>
    </w:p>
    <w:p w:rsidR="004333C0" w:rsidRPr="00012D32" w:rsidRDefault="004333C0" w:rsidP="004333C0">
      <w:pPr>
        <w:rPr>
          <w:rFonts w:ascii="Times New Roman" w:hAnsi="Times New Roman" w:cs="Times New Roman"/>
          <w:b/>
          <w:sz w:val="28"/>
          <w:szCs w:val="28"/>
        </w:rPr>
      </w:pPr>
      <w:r w:rsidRPr="00012D32">
        <w:rPr>
          <w:rFonts w:ascii="Times New Roman" w:hAnsi="Times New Roman" w:cs="Times New Roman"/>
          <w:b/>
          <w:sz w:val="28"/>
          <w:szCs w:val="28"/>
        </w:rPr>
        <w:t>Dziecko:</w:t>
      </w:r>
    </w:p>
    <w:p w:rsidR="004333C0" w:rsidRDefault="004333C0" w:rsidP="004333C0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słucha z uwagą treści opowiadania i odpowiada na pytania,</w:t>
      </w:r>
    </w:p>
    <w:p w:rsidR="004333C0" w:rsidRDefault="004333C0" w:rsidP="004333C0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szanuje odmienność innych dzieci, wykazuje się tolerancją,</w:t>
      </w:r>
    </w:p>
    <w:p w:rsidR="004333C0" w:rsidRDefault="004333C0" w:rsidP="004333C0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eksperymentuje podczas zabaw z wodą i piaskiem,</w:t>
      </w:r>
    </w:p>
    <w:p w:rsidR="004333C0" w:rsidRDefault="004333C0" w:rsidP="004333C0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określa wybrane właściwości fizyczne piasku i wody.</w:t>
      </w:r>
    </w:p>
    <w:p w:rsidR="00622244" w:rsidRDefault="00622244" w:rsidP="004333C0">
      <w:pPr>
        <w:pStyle w:val="Akapitzlist"/>
        <w:rPr>
          <w:rFonts w:ascii="Times New Roman" w:hAnsi="Times New Roman" w:cs="Times New Roman"/>
          <w:sz w:val="24"/>
          <w:szCs w:val="24"/>
        </w:rPr>
      </w:pPr>
    </w:p>
    <w:p w:rsidR="004333C0" w:rsidRDefault="004333C0" w:rsidP="004333C0">
      <w:pPr>
        <w:rPr>
          <w:rFonts w:ascii="Times New Roman" w:hAnsi="Times New Roman" w:cs="Times New Roman"/>
          <w:sz w:val="24"/>
          <w:szCs w:val="24"/>
        </w:rPr>
      </w:pPr>
      <w:r w:rsidRPr="00012D32">
        <w:rPr>
          <w:rFonts w:ascii="Times New Roman" w:hAnsi="Times New Roman" w:cs="Times New Roman"/>
          <w:b/>
          <w:sz w:val="28"/>
          <w:szCs w:val="28"/>
        </w:rPr>
        <w:t>1. Zabawa ruchowa z elementem podskoku Wspólne zabawy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12D32" w:rsidRPr="00330373" w:rsidRDefault="00915B65" w:rsidP="004333C0">
      <w:pPr>
        <w:rPr>
          <w:rFonts w:ascii="Times New Roman" w:hAnsi="Times New Roman" w:cs="Times New Roman"/>
          <w:sz w:val="24"/>
          <w:szCs w:val="24"/>
        </w:rPr>
      </w:pPr>
      <w:hyperlink r:id="rId5" w:history="1">
        <w:r w:rsidR="00330373">
          <w:rPr>
            <w:rStyle w:val="Hipercze"/>
          </w:rPr>
          <w:t>https://www.youtube.com/watch?v=LNouuY9zrKQ</w:t>
        </w:r>
      </w:hyperlink>
      <w:r w:rsidR="00330373">
        <w:t xml:space="preserve">     </w:t>
      </w:r>
      <w:r w:rsidR="00330373" w:rsidRPr="00330373">
        <w:rPr>
          <w:rFonts w:ascii="Times New Roman" w:hAnsi="Times New Roman" w:cs="Times New Roman"/>
          <w:sz w:val="24"/>
          <w:szCs w:val="24"/>
        </w:rPr>
        <w:t>skoczna melodia w żywym tempie.</w:t>
      </w:r>
    </w:p>
    <w:p w:rsidR="00330373" w:rsidRDefault="00330373" w:rsidP="004333C0">
      <w:pPr>
        <w:rPr>
          <w:rFonts w:ascii="Times New Roman" w:hAnsi="Times New Roman" w:cs="Times New Roman"/>
          <w:sz w:val="24"/>
          <w:szCs w:val="24"/>
        </w:rPr>
      </w:pPr>
      <w:r w:rsidRPr="00330373">
        <w:rPr>
          <w:rFonts w:ascii="Times New Roman" w:hAnsi="Times New Roman" w:cs="Times New Roman"/>
          <w:sz w:val="24"/>
          <w:szCs w:val="24"/>
        </w:rPr>
        <w:t xml:space="preserve">    Dzieci biegają po całej sali, podskakując z nogi na nogę. Na pauzę w muzyce dobierają się dwójkami i podskakując z radości. Podczas kolejnej pauzy dobierają się trójkami, a następnie czwórkami.</w:t>
      </w:r>
    </w:p>
    <w:p w:rsidR="00622244" w:rsidRPr="00330373" w:rsidRDefault="00622244" w:rsidP="004333C0">
      <w:pPr>
        <w:rPr>
          <w:rFonts w:ascii="Times New Roman" w:hAnsi="Times New Roman" w:cs="Times New Roman"/>
          <w:sz w:val="24"/>
          <w:szCs w:val="24"/>
        </w:rPr>
      </w:pPr>
    </w:p>
    <w:p w:rsidR="00330373" w:rsidRDefault="00330373" w:rsidP="004333C0">
      <w:pPr>
        <w:rPr>
          <w:rFonts w:ascii="Times New Roman" w:hAnsi="Times New Roman" w:cs="Times New Roman"/>
          <w:b/>
          <w:sz w:val="28"/>
          <w:szCs w:val="28"/>
        </w:rPr>
      </w:pPr>
      <w:r w:rsidRPr="00330373">
        <w:rPr>
          <w:rFonts w:ascii="Times New Roman" w:hAnsi="Times New Roman" w:cs="Times New Roman"/>
          <w:b/>
          <w:sz w:val="28"/>
          <w:szCs w:val="28"/>
        </w:rPr>
        <w:t>2. Słuchanie opowiadania Agaty Widzowskiej Język migowy.</w:t>
      </w:r>
    </w:p>
    <w:p w:rsidR="00330373" w:rsidRDefault="00692EAB" w:rsidP="004333C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(</w:t>
      </w:r>
      <w:r w:rsidRPr="00692EAB">
        <w:rPr>
          <w:rFonts w:ascii="Times New Roman" w:hAnsi="Times New Roman" w:cs="Times New Roman"/>
          <w:sz w:val="24"/>
          <w:szCs w:val="24"/>
        </w:rPr>
        <w:t>Książka s.74-75</w:t>
      </w:r>
      <w:r>
        <w:rPr>
          <w:rFonts w:ascii="Times New Roman" w:hAnsi="Times New Roman" w:cs="Times New Roman"/>
          <w:sz w:val="24"/>
          <w:szCs w:val="24"/>
        </w:rPr>
        <w:t>)</w:t>
      </w:r>
    </w:p>
    <w:p w:rsidR="00622244" w:rsidRDefault="00622244" w:rsidP="004333C0">
      <w:pPr>
        <w:rPr>
          <w:rFonts w:ascii="Times New Roman" w:hAnsi="Times New Roman" w:cs="Times New Roman"/>
          <w:sz w:val="24"/>
          <w:szCs w:val="24"/>
        </w:rPr>
      </w:pPr>
    </w:p>
    <w:p w:rsidR="00692EAB" w:rsidRPr="00692EAB" w:rsidRDefault="00622244" w:rsidP="004333C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Dzieci siadają na dywanie. Nauczyciel rozdaje książki i zaprasza do wysłuchania opowiadania. Czytając opowiadanie, prezentuje ilustracje do niego.</w:t>
      </w:r>
    </w:p>
    <w:p w:rsidR="00330373" w:rsidRDefault="00692EAB" w:rsidP="004333C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886450" cy="7058025"/>
            <wp:effectExtent l="19050" t="0" r="0" b="0"/>
            <wp:docPr id="1" name="Obraz 1" descr="C:\Users\Jola\Desktop\Skan_20200609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ola\Desktop\Skan_20200609 (3)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3242" r="11579" b="417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7058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2244" w:rsidRPr="00E1708A" w:rsidRDefault="00622244" w:rsidP="004333C0">
      <w:pPr>
        <w:rPr>
          <w:rFonts w:ascii="Times New Roman" w:hAnsi="Times New Roman" w:cs="Times New Roman"/>
          <w:b/>
          <w:sz w:val="28"/>
          <w:szCs w:val="28"/>
        </w:rPr>
      </w:pPr>
      <w:r w:rsidRPr="00E1708A">
        <w:rPr>
          <w:rFonts w:ascii="Times New Roman" w:hAnsi="Times New Roman" w:cs="Times New Roman"/>
          <w:b/>
          <w:sz w:val="28"/>
          <w:szCs w:val="28"/>
        </w:rPr>
        <w:t>Rozmowa kierowana na podstawie opowiadania i ilustracji w książce.</w:t>
      </w:r>
    </w:p>
    <w:p w:rsidR="00622244" w:rsidRDefault="00622244" w:rsidP="004333C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Nauczyciel zadaje pytania:</w:t>
      </w:r>
    </w:p>
    <w:p w:rsidR="00622244" w:rsidRDefault="00622244" w:rsidP="004333C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Jak nazywa się język, którym porozumiewa się Kasia?</w:t>
      </w:r>
    </w:p>
    <w:p w:rsidR="00622244" w:rsidRDefault="00622244" w:rsidP="004333C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Jakbyście się czuli, gdybyście nie słyszeli tego, co ktoś mówi?</w:t>
      </w:r>
    </w:p>
    <w:p w:rsidR="00622244" w:rsidRDefault="00622244" w:rsidP="004333C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Spróbujcie, jak Ada, zatkać uszy i sprawdzić, czy rozumiecie, co mówi kolega/ koleżanka.</w:t>
      </w:r>
    </w:p>
    <w:p w:rsidR="00622244" w:rsidRPr="00414860" w:rsidRDefault="00622244" w:rsidP="004333C0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Nauczyciel kontynuuje rozmowę. </w:t>
      </w:r>
      <w:r w:rsidRPr="00414860">
        <w:rPr>
          <w:rFonts w:ascii="Times New Roman" w:hAnsi="Times New Roman" w:cs="Times New Roman"/>
          <w:b/>
          <w:sz w:val="24"/>
          <w:szCs w:val="24"/>
        </w:rPr>
        <w:t>Wyjaśnia dzieciom znaczenie pojęcia tolerancja.</w:t>
      </w:r>
    </w:p>
    <w:p w:rsidR="00622244" w:rsidRDefault="00622244" w:rsidP="004333C0">
      <w:pPr>
        <w:rPr>
          <w:rFonts w:ascii="Times New Roman" w:hAnsi="Times New Roman" w:cs="Times New Roman"/>
          <w:sz w:val="24"/>
          <w:szCs w:val="24"/>
        </w:rPr>
      </w:pPr>
      <w:r w:rsidRPr="00622244">
        <w:rPr>
          <w:rFonts w:ascii="Times New Roman" w:hAnsi="Times New Roman" w:cs="Times New Roman"/>
          <w:b/>
          <w:sz w:val="28"/>
          <w:szCs w:val="28"/>
        </w:rPr>
        <w:t>Tolerancja</w:t>
      </w:r>
      <w:r w:rsidR="0041486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14860" w:rsidRPr="00414860">
        <w:rPr>
          <w:rFonts w:ascii="Times New Roman" w:hAnsi="Times New Roman" w:cs="Times New Roman"/>
          <w:sz w:val="24"/>
          <w:szCs w:val="24"/>
        </w:rPr>
        <w:t>to poszanowanie</w:t>
      </w:r>
      <w:r w:rsidR="00414860">
        <w:rPr>
          <w:rFonts w:ascii="Times New Roman" w:hAnsi="Times New Roman" w:cs="Times New Roman"/>
          <w:sz w:val="24"/>
          <w:szCs w:val="24"/>
        </w:rPr>
        <w:t xml:space="preserve"> odmienności innych, ich wyglądu, sposobu komunikowania się, wiary, kultury itd.</w:t>
      </w:r>
    </w:p>
    <w:p w:rsidR="00414860" w:rsidRDefault="00414860" w:rsidP="004333C0">
      <w:pPr>
        <w:rPr>
          <w:rFonts w:ascii="Times New Roman" w:hAnsi="Times New Roman" w:cs="Times New Roman"/>
          <w:b/>
          <w:sz w:val="28"/>
          <w:szCs w:val="28"/>
        </w:rPr>
      </w:pPr>
      <w:r w:rsidRPr="00414860">
        <w:rPr>
          <w:rFonts w:ascii="Times New Roman" w:hAnsi="Times New Roman" w:cs="Times New Roman"/>
          <w:b/>
          <w:sz w:val="28"/>
          <w:szCs w:val="28"/>
        </w:rPr>
        <w:t>3. Zabawa poruszamy się.</w:t>
      </w:r>
    </w:p>
    <w:p w:rsidR="00414860" w:rsidRDefault="00414860" w:rsidP="004333C0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Dzieci przemieszczają się z jednego końca dywanu na drugi:</w:t>
      </w:r>
    </w:p>
    <w:p w:rsidR="00414860" w:rsidRDefault="00414860" w:rsidP="004333C0">
      <w:pPr>
        <w:rPr>
          <w:rFonts w:ascii="Times New Roman" w:hAnsi="Times New Roman" w:cs="Times New Roman"/>
          <w:sz w:val="24"/>
          <w:szCs w:val="24"/>
        </w:rPr>
      </w:pPr>
      <w:r w:rsidRPr="00414860">
        <w:rPr>
          <w:rFonts w:ascii="Times New Roman" w:hAnsi="Times New Roman" w:cs="Times New Roman"/>
          <w:sz w:val="24"/>
          <w:szCs w:val="24"/>
        </w:rPr>
        <w:t xml:space="preserve">Marszem, skacząc na jednej nodze albo siedząc, przesuwają się jedynie za pomocą rąk (nie mogą odpychać się nogami). </w:t>
      </w:r>
    </w:p>
    <w:p w:rsidR="00414860" w:rsidRDefault="0094773B" w:rsidP="0094773B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94773B">
        <w:rPr>
          <w:rFonts w:ascii="Times New Roman" w:hAnsi="Times New Roman" w:cs="Times New Roman"/>
          <w:sz w:val="24"/>
          <w:szCs w:val="24"/>
        </w:rPr>
        <w:t>Rozmowa na temat wrażeń dzieci związanych z różnorodnym poruszaniem się.</w:t>
      </w:r>
    </w:p>
    <w:p w:rsidR="0094773B" w:rsidRDefault="0094773B" w:rsidP="0094773B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Który sposób poruszania się był najłatwiejszy?</w:t>
      </w:r>
    </w:p>
    <w:p w:rsidR="0094773B" w:rsidRDefault="0094773B" w:rsidP="0094773B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Który był najtrudniejszy? Dlaczego?</w:t>
      </w:r>
    </w:p>
    <w:p w:rsidR="0094773B" w:rsidRDefault="0094773B" w:rsidP="0094773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Nauczyciel pyta:</w:t>
      </w:r>
    </w:p>
    <w:p w:rsidR="0094773B" w:rsidRDefault="0094773B" w:rsidP="0094773B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Czy znacie osobę niepełnosprawną?</w:t>
      </w:r>
    </w:p>
    <w:p w:rsidR="0094773B" w:rsidRDefault="0094773B" w:rsidP="0094773B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Po czym możemy poznać, że dana osoba jest niepełnosprawna?</w:t>
      </w:r>
    </w:p>
    <w:p w:rsidR="0094773B" w:rsidRDefault="0094773B" w:rsidP="0094773B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Czy niepełnosprawność jest zawsze widoczna?</w:t>
      </w:r>
    </w:p>
    <w:p w:rsidR="007B4F1C" w:rsidRDefault="0094773B" w:rsidP="0094773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Niepełnosprawność nie zawsze musi być przeszkodą w realizacji marzeń i aspiracji zawodowych. </w:t>
      </w:r>
    </w:p>
    <w:p w:rsidR="007B4F1C" w:rsidRDefault="007B4F1C" w:rsidP="007B4F1C">
      <w:pPr>
        <w:jc w:val="center"/>
        <w:rPr>
          <w:rFonts w:ascii="Times New Roman" w:hAnsi="Times New Roman" w:cs="Times New Roman"/>
          <w:sz w:val="24"/>
          <w:szCs w:val="24"/>
        </w:rPr>
      </w:pPr>
      <w:r w:rsidRPr="007B4F1C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3429000" cy="3714750"/>
            <wp:effectExtent l="19050" t="0" r="0" b="0"/>
            <wp:docPr id="3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371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4F1C" w:rsidRDefault="007B4F1C" w:rsidP="007B4F1C">
      <w:pPr>
        <w:autoSpaceDE w:val="0"/>
        <w:autoSpaceDN w:val="0"/>
        <w:adjustRightInd w:val="0"/>
        <w:spacing w:after="0" w:line="240" w:lineRule="auto"/>
        <w:jc w:val="center"/>
        <w:rPr>
          <w:rFonts w:ascii="Calibri" w:hAnsi="Calibri" w:cs="Calibri"/>
        </w:rPr>
      </w:pPr>
      <w:r>
        <w:rPr>
          <w:rFonts w:ascii="Calibri" w:hAnsi="Calibri" w:cs="Calibri"/>
          <w:noProof/>
          <w:lang w:eastAsia="pl-PL"/>
        </w:rPr>
        <w:lastRenderedPageBreak/>
        <w:drawing>
          <wp:inline distT="0" distB="0" distL="0" distR="0">
            <wp:extent cx="3371850" cy="3952875"/>
            <wp:effectExtent l="19050" t="0" r="0" b="0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395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noProof/>
          <w:lang w:eastAsia="pl-PL"/>
        </w:rPr>
        <w:drawing>
          <wp:inline distT="0" distB="0" distL="0" distR="0">
            <wp:extent cx="6191250" cy="4514850"/>
            <wp:effectExtent l="19050" t="0" r="0" b="0"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0" cy="451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4F1C" w:rsidRDefault="007B4F1C" w:rsidP="0094773B">
      <w:pPr>
        <w:rPr>
          <w:rFonts w:ascii="Times New Roman" w:hAnsi="Times New Roman" w:cs="Times New Roman"/>
          <w:sz w:val="24"/>
          <w:szCs w:val="24"/>
        </w:rPr>
      </w:pPr>
    </w:p>
    <w:p w:rsidR="007B4F1C" w:rsidRDefault="00B63C65" w:rsidP="0094773B">
      <w:pPr>
        <w:rPr>
          <w:rFonts w:ascii="Times New Roman" w:hAnsi="Times New Roman" w:cs="Times New Roman"/>
          <w:b/>
          <w:sz w:val="28"/>
          <w:szCs w:val="28"/>
        </w:rPr>
      </w:pPr>
      <w:r w:rsidRPr="00B63C65">
        <w:rPr>
          <w:rFonts w:ascii="Times New Roman" w:hAnsi="Times New Roman" w:cs="Times New Roman"/>
          <w:b/>
          <w:sz w:val="28"/>
          <w:szCs w:val="28"/>
        </w:rPr>
        <w:lastRenderedPageBreak/>
        <w:t>4. Zabawa ruchowa Przewodnik.</w:t>
      </w:r>
    </w:p>
    <w:p w:rsidR="00B63C65" w:rsidRDefault="00B63C65" w:rsidP="0094773B">
      <w:pPr>
        <w:rPr>
          <w:rFonts w:ascii="Times New Roman" w:hAnsi="Times New Roman" w:cs="Times New Roman"/>
          <w:sz w:val="24"/>
          <w:szCs w:val="24"/>
        </w:rPr>
      </w:pPr>
      <w:r w:rsidRPr="00B63C65">
        <w:rPr>
          <w:rFonts w:ascii="Times New Roman" w:hAnsi="Times New Roman" w:cs="Times New Roman"/>
          <w:sz w:val="24"/>
          <w:szCs w:val="24"/>
        </w:rPr>
        <w:t>J</w:t>
      </w:r>
      <w:r>
        <w:rPr>
          <w:rFonts w:ascii="Times New Roman" w:hAnsi="Times New Roman" w:cs="Times New Roman"/>
          <w:sz w:val="24"/>
          <w:szCs w:val="24"/>
        </w:rPr>
        <w:t>edna opaska na oczy na każdą parę dzieci.</w:t>
      </w:r>
    </w:p>
    <w:p w:rsidR="00B63C65" w:rsidRDefault="00B63C65" w:rsidP="0094773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Dzieci dobierają się w pary. Jedno dziecko z pary </w:t>
      </w:r>
      <w:r w:rsidRPr="00B63C65">
        <w:rPr>
          <w:rFonts w:ascii="Times New Roman" w:hAnsi="Times New Roman" w:cs="Times New Roman"/>
          <w:b/>
          <w:sz w:val="24"/>
          <w:szCs w:val="24"/>
        </w:rPr>
        <w:t>zakłada opaskę na oczy</w:t>
      </w:r>
      <w:r>
        <w:rPr>
          <w:rFonts w:ascii="Times New Roman" w:hAnsi="Times New Roman" w:cs="Times New Roman"/>
          <w:sz w:val="24"/>
          <w:szCs w:val="24"/>
        </w:rPr>
        <w:t xml:space="preserve">. Drugie dziecko </w:t>
      </w:r>
      <w:r w:rsidRPr="00B63C65">
        <w:rPr>
          <w:rFonts w:ascii="Times New Roman" w:hAnsi="Times New Roman" w:cs="Times New Roman"/>
          <w:b/>
          <w:sz w:val="24"/>
          <w:szCs w:val="24"/>
        </w:rPr>
        <w:t>jest przewodnikiem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B63C65">
        <w:rPr>
          <w:rFonts w:ascii="Times New Roman" w:hAnsi="Times New Roman" w:cs="Times New Roman"/>
          <w:b/>
          <w:sz w:val="24"/>
          <w:szCs w:val="24"/>
        </w:rPr>
        <w:t>Przewodnik swoją lewą ręką trzyma lewą rękę kolegi, a prawą rękę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63C65">
        <w:rPr>
          <w:rFonts w:ascii="Times New Roman" w:hAnsi="Times New Roman" w:cs="Times New Roman"/>
          <w:b/>
          <w:sz w:val="24"/>
          <w:szCs w:val="24"/>
        </w:rPr>
        <w:t>kładzie na jego plecach</w:t>
      </w:r>
      <w:r>
        <w:rPr>
          <w:rFonts w:ascii="Times New Roman" w:hAnsi="Times New Roman" w:cs="Times New Roman"/>
          <w:sz w:val="24"/>
          <w:szCs w:val="24"/>
        </w:rPr>
        <w:t>. Prowadzi osobę, która ma zasłonięte oczy przez salę, wskazując drogę ruchem rąk. Po chwili następuje zamiana ról.</w:t>
      </w:r>
    </w:p>
    <w:p w:rsidR="00D2183C" w:rsidRDefault="00D2183C" w:rsidP="0094773B">
      <w:pPr>
        <w:rPr>
          <w:rFonts w:ascii="Times New Roman" w:hAnsi="Times New Roman" w:cs="Times New Roman"/>
          <w:sz w:val="24"/>
          <w:szCs w:val="24"/>
        </w:rPr>
      </w:pPr>
    </w:p>
    <w:p w:rsidR="00D2183C" w:rsidRDefault="00D2183C" w:rsidP="0094773B">
      <w:pPr>
        <w:rPr>
          <w:rFonts w:ascii="Times New Roman" w:hAnsi="Times New Roman" w:cs="Times New Roman"/>
          <w:sz w:val="24"/>
          <w:szCs w:val="24"/>
        </w:rPr>
      </w:pPr>
    </w:p>
    <w:p w:rsidR="00D2183C" w:rsidRDefault="00D2183C" w:rsidP="0094773B">
      <w:pPr>
        <w:rPr>
          <w:rFonts w:ascii="Times New Roman" w:hAnsi="Times New Roman" w:cs="Times New Roman"/>
          <w:sz w:val="24"/>
          <w:szCs w:val="24"/>
        </w:rPr>
      </w:pPr>
    </w:p>
    <w:p w:rsidR="00493DA2" w:rsidRPr="00B63C65" w:rsidRDefault="00493DA2" w:rsidP="0094773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4876800" cy="3657600"/>
            <wp:effectExtent l="19050" t="0" r="0" b="0"/>
            <wp:docPr id="4" name="Obraz 2" descr="C:\Users\Jola\Desktop\unnam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ola\Desktop\unnamed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301" w:rsidRDefault="000E7BD8" w:rsidP="0094773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760720" cy="7920990"/>
            <wp:effectExtent l="19050" t="0" r="0" b="0"/>
            <wp:docPr id="37" name="Obraz 37" descr="C:\Users\Jola\Desktop\Skan_20200609 (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Jola\Desktop\Skan_20200609 (4)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7BD8" w:rsidRDefault="000E7BD8" w:rsidP="0094773B">
      <w:pPr>
        <w:rPr>
          <w:rFonts w:ascii="Times New Roman" w:hAnsi="Times New Roman" w:cs="Times New Roman"/>
          <w:sz w:val="24"/>
          <w:szCs w:val="24"/>
        </w:rPr>
      </w:pPr>
    </w:p>
    <w:p w:rsidR="000E7BD8" w:rsidRDefault="000E7BD8" w:rsidP="0094773B">
      <w:pPr>
        <w:rPr>
          <w:rFonts w:ascii="Times New Roman" w:hAnsi="Times New Roman" w:cs="Times New Roman"/>
          <w:sz w:val="24"/>
          <w:szCs w:val="24"/>
        </w:rPr>
      </w:pPr>
    </w:p>
    <w:p w:rsidR="000E7BD8" w:rsidRDefault="000E7BD8" w:rsidP="0094773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810250" cy="7921652"/>
            <wp:effectExtent l="19050" t="0" r="0" b="0"/>
            <wp:docPr id="38" name="Obraz 38" descr="C:\Users\Jola\Desktop\Skan_20200609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Jola\Desktop\Skan_20200609 (3)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2500" r="43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2559" cy="792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7BD8" w:rsidRDefault="000E7BD8" w:rsidP="0094773B">
      <w:pPr>
        <w:rPr>
          <w:rFonts w:ascii="Times New Roman" w:hAnsi="Times New Roman" w:cs="Times New Roman"/>
          <w:sz w:val="24"/>
          <w:szCs w:val="24"/>
        </w:rPr>
      </w:pPr>
    </w:p>
    <w:p w:rsidR="000E7BD8" w:rsidRPr="0094773B" w:rsidRDefault="000E7BD8" w:rsidP="0094773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Życzymy wesołej zabawy, Jolanta Pucek, Justyna Misiurek.</w:t>
      </w:r>
    </w:p>
    <w:sectPr w:rsidR="000E7BD8" w:rsidRPr="0094773B" w:rsidSect="00A15B0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C290B14"/>
    <w:multiLevelType w:val="hybridMultilevel"/>
    <w:tmpl w:val="3C0E657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5642618B"/>
    <w:multiLevelType w:val="hybridMultilevel"/>
    <w:tmpl w:val="D08063A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66BA3AAB"/>
    <w:multiLevelType w:val="hybridMultilevel"/>
    <w:tmpl w:val="E2F685D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6A8D725D"/>
    <w:multiLevelType w:val="hybridMultilevel"/>
    <w:tmpl w:val="390E252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compat/>
  <w:rsids>
    <w:rsidRoot w:val="008771B9"/>
    <w:rsid w:val="00012D32"/>
    <w:rsid w:val="000B1EA1"/>
    <w:rsid w:val="000E7BD8"/>
    <w:rsid w:val="00330373"/>
    <w:rsid w:val="00377035"/>
    <w:rsid w:val="00414860"/>
    <w:rsid w:val="004333C0"/>
    <w:rsid w:val="00493DA2"/>
    <w:rsid w:val="00622244"/>
    <w:rsid w:val="00692EAB"/>
    <w:rsid w:val="007B4F1C"/>
    <w:rsid w:val="007F0E22"/>
    <w:rsid w:val="008771B9"/>
    <w:rsid w:val="00915B65"/>
    <w:rsid w:val="0094773B"/>
    <w:rsid w:val="00A15B02"/>
    <w:rsid w:val="00B63C65"/>
    <w:rsid w:val="00D2183C"/>
    <w:rsid w:val="00DF4301"/>
    <w:rsid w:val="00E1708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A15B02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8771B9"/>
    <w:pPr>
      <w:ind w:left="720"/>
      <w:contextualSpacing/>
    </w:pPr>
  </w:style>
  <w:style w:type="character" w:styleId="Hipercze">
    <w:name w:val="Hyperlink"/>
    <w:basedOn w:val="Domylnaczcionkaakapitu"/>
    <w:uiPriority w:val="99"/>
    <w:semiHidden/>
    <w:unhideWhenUsed/>
    <w:rsid w:val="00330373"/>
    <w:rPr>
      <w:color w:val="0000FF"/>
      <w:u w:val="single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692EA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692EAB"/>
    <w:rPr>
      <w:rFonts w:ascii="Tahoma" w:hAnsi="Tahoma" w:cs="Tahoma"/>
      <w:sz w:val="16"/>
      <w:szCs w:val="16"/>
    </w:rPr>
  </w:style>
  <w:style w:type="paragraph" w:styleId="Bezodstpw">
    <w:name w:val="No Spacing"/>
    <w:uiPriority w:val="1"/>
    <w:qFormat/>
    <w:rsid w:val="007F0E22"/>
    <w:pPr>
      <w:spacing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hyperlink" Target="https://www.youtube.com/watch?v=LNouuY9zrKQ" TargetMode="External"/><Relationship Id="rId10" Type="http://schemas.openxmlformats.org/officeDocument/2006/relationships/image" Target="media/image5.jpe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91</TotalTime>
  <Pages>7</Pages>
  <Words>393</Words>
  <Characters>2359</Characters>
  <Application>Microsoft Office Word</Application>
  <DocSecurity>0</DocSecurity>
  <Lines>19</Lines>
  <Paragraphs>5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2747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Jola</dc:creator>
  <cp:lastModifiedBy>Jola</cp:lastModifiedBy>
  <cp:revision>2</cp:revision>
  <dcterms:created xsi:type="dcterms:W3CDTF">2020-06-09T22:03:00Z</dcterms:created>
  <dcterms:modified xsi:type="dcterms:W3CDTF">2020-06-09T22:03:00Z</dcterms:modified>
</cp:coreProperties>
</file>