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D58DB" w:rsidRDefault="000D58DB" w:rsidP="000D58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Wiosna na wsi</w:t>
      </w:r>
    </w:p>
    <w:p w:rsidR="000D58DB" w:rsidRDefault="000D58DB" w:rsidP="000D58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Temat dnia: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Na podwórku.</w:t>
      </w:r>
    </w:p>
    <w:p w:rsidR="000D58DB" w:rsidRPr="00E214CF" w:rsidRDefault="000D58DB" w:rsidP="000D58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Cele główne:</w:t>
      </w: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umiejętności stosowania różnego metrum podczas rytmizowania tekstu;</w:t>
      </w: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sprawności manualnej;</w:t>
      </w: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14CF">
        <w:rPr>
          <w:rFonts w:ascii="Times New Roman" w:hAnsi="Times New Roman" w:cs="Times New Roman"/>
          <w:sz w:val="28"/>
          <w:szCs w:val="28"/>
        </w:rPr>
        <w:t>wykonywanie pracy plastycznej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</w:p>
    <w:p w:rsidR="000D58DB" w:rsidRDefault="000D58DB" w:rsidP="000D58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Cele operacyjne: Dziecko:</w:t>
      </w: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stosuje różne metrum podczas rytmizowania tekstu;</w:t>
      </w:r>
    </w:p>
    <w:p w:rsidR="00A02BAE" w:rsidRDefault="000D58DB" w:rsidP="00A02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02BAE">
        <w:rPr>
          <w:rFonts w:ascii="Times New Roman" w:hAnsi="Times New Roman" w:cs="Times New Roman"/>
          <w:sz w:val="28"/>
          <w:szCs w:val="28"/>
        </w:rPr>
        <w:t xml:space="preserve"> wykleja watą  zwierzę mieszkające na wsi.</w:t>
      </w: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</w:p>
    <w:p w:rsidR="000D58DB" w:rsidRPr="00E57E98" w:rsidRDefault="000D58DB" w:rsidP="000D58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57E98">
        <w:rPr>
          <w:rFonts w:ascii="Times New Roman" w:hAnsi="Times New Roman" w:cs="Times New Roman"/>
          <w:b/>
          <w:bCs/>
          <w:sz w:val="28"/>
          <w:szCs w:val="28"/>
        </w:rPr>
        <w:t>Zapoznanie z wybranymi popularnymi przysłowiami, których bohaterami są zwierzęta:</w:t>
      </w: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Gdyby kózka nie skakała, to by nóżki nie złamała.</w:t>
      </w: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Zapomniał wół, jak cielęciem był.</w:t>
      </w: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Koń ma cztery nogi i tak się potyka.</w:t>
      </w: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Pasuje jak wół do karety.</w:t>
      </w: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Nie kupuj kota w worku.</w:t>
      </w:r>
    </w:p>
    <w:p w:rsidR="000D58DB" w:rsidRDefault="000D58DB" w:rsidP="000D5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Rytmizowanie wybranego przysłowia; ilustrowanie go ruchem według pomysłu dzieci. Dziecko może wyklaskać, wystukać</w:t>
      </w:r>
      <w:r w:rsidR="00E57E98">
        <w:rPr>
          <w:rFonts w:ascii="Times New Roman" w:hAnsi="Times New Roman" w:cs="Times New Roman"/>
          <w:sz w:val="28"/>
          <w:szCs w:val="28"/>
        </w:rPr>
        <w:t>, wytupać</w:t>
      </w:r>
      <w:r>
        <w:rPr>
          <w:rFonts w:ascii="Times New Roman" w:hAnsi="Times New Roman" w:cs="Times New Roman"/>
          <w:sz w:val="28"/>
          <w:szCs w:val="28"/>
        </w:rPr>
        <w:t xml:space="preserve"> przysłowie </w:t>
      </w:r>
      <w:r w:rsidR="00E57E98">
        <w:rPr>
          <w:rFonts w:ascii="Times New Roman" w:hAnsi="Times New Roman" w:cs="Times New Roman"/>
          <w:sz w:val="28"/>
          <w:szCs w:val="28"/>
        </w:rPr>
        <w:t>powtarzając je po Rodzicu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58DB" w:rsidRDefault="000D58DB" w:rsidP="000D58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57E98">
        <w:rPr>
          <w:rFonts w:ascii="Times New Roman" w:hAnsi="Times New Roman" w:cs="Times New Roman"/>
          <w:b/>
          <w:bCs/>
          <w:sz w:val="28"/>
          <w:szCs w:val="28"/>
        </w:rPr>
        <w:t>Karta pracy, cz.4, str. 9</w:t>
      </w:r>
      <w:r w:rsidRPr="000D58DB">
        <w:t xml:space="preserve"> </w:t>
      </w:r>
      <w:hyperlink r:id="rId5" w:history="1">
        <w:r>
          <w:rPr>
            <w:rStyle w:val="Hipercze"/>
          </w:rPr>
          <w:t>https://flipbooki.mac.pl/</w:t>
        </w:r>
      </w:hyperlink>
    </w:p>
    <w:p w:rsidR="000D58DB" w:rsidRDefault="000D58DB" w:rsidP="000D58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57E98">
        <w:rPr>
          <w:rFonts w:ascii="Times New Roman" w:hAnsi="Times New Roman" w:cs="Times New Roman"/>
          <w:b/>
          <w:bCs/>
          <w:sz w:val="28"/>
          <w:szCs w:val="28"/>
        </w:rPr>
        <w:t>Instrumentacja piosenki „Na podwórku”</w:t>
      </w:r>
      <w:r w:rsidRPr="00E57E98">
        <w:rPr>
          <w:b/>
          <w:bCs/>
        </w:rPr>
        <w:t xml:space="preserve"> </w:t>
      </w:r>
      <w:hyperlink r:id="rId6" w:history="1">
        <w:r>
          <w:rPr>
            <w:rStyle w:val="Hipercze"/>
          </w:rPr>
          <w:t>https://www.youtube.com/watch?v=An265-G0WOs&amp;t=2s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58DB" w:rsidRDefault="000D58DB" w:rsidP="000D58DB">
      <w:pPr>
        <w:ind w:left="360"/>
        <w:rPr>
          <w:rFonts w:ascii="Times New Roman" w:hAnsi="Times New Roman" w:cs="Times New Roman"/>
          <w:sz w:val="28"/>
          <w:szCs w:val="28"/>
        </w:rPr>
      </w:pPr>
      <w:r w:rsidRPr="000D58DB">
        <w:rPr>
          <w:rFonts w:ascii="Times New Roman" w:hAnsi="Times New Roman" w:cs="Times New Roman"/>
          <w:sz w:val="28"/>
          <w:szCs w:val="28"/>
        </w:rPr>
        <w:t>Dziecko wystukuje rytm piosenki używając instrumentów, które są dostępne w domu, np. puszki z fasolą, gazety, plastikowe butelki.</w:t>
      </w:r>
    </w:p>
    <w:p w:rsidR="000D58DB" w:rsidRPr="00E57E98" w:rsidRDefault="000D58DB" w:rsidP="000D58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57E98">
        <w:rPr>
          <w:rFonts w:ascii="Times New Roman" w:hAnsi="Times New Roman" w:cs="Times New Roman"/>
          <w:b/>
          <w:bCs/>
          <w:sz w:val="28"/>
          <w:szCs w:val="28"/>
        </w:rPr>
        <w:t>Zagadki – zabawa rozwijająca poczucie rytmu.</w:t>
      </w:r>
    </w:p>
    <w:p w:rsidR="000D58DB" w:rsidRDefault="000D58DB" w:rsidP="000D58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Dziecko siedzi skrzyżnie. Słucha zagadek, które recytuje Rodzic. Powtarza kilka razy za Rodzicem kolejne wersy zagadki w nadanym przez Rodzica rytmie</w:t>
      </w:r>
      <w:r w:rsidR="00FF398F">
        <w:rPr>
          <w:rFonts w:ascii="Times New Roman" w:hAnsi="Times New Roman" w:cs="Times New Roman"/>
          <w:sz w:val="28"/>
          <w:szCs w:val="28"/>
        </w:rPr>
        <w:t>. Rodzic recytuje zagadki, a dzieci rytmicznie wykonują ustalone przez niego gesty:</w:t>
      </w:r>
    </w:p>
    <w:p w:rsidR="00FF398F" w:rsidRPr="00FF398F" w:rsidRDefault="00FF398F" w:rsidP="000D58DB">
      <w:pPr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FF398F">
        <w:rPr>
          <w:rFonts w:ascii="Times New Roman" w:hAnsi="Times New Roman" w:cs="Times New Roman"/>
          <w:i/>
          <w:iCs/>
          <w:sz w:val="28"/>
          <w:szCs w:val="28"/>
        </w:rPr>
        <w:t xml:space="preserve">Lubi głośno gdakać,      (naprzemiennie klaszcze, uderza w swoje kolana </w:t>
      </w:r>
    </w:p>
    <w:p w:rsidR="00FF398F" w:rsidRPr="00FF398F" w:rsidRDefault="00FF398F" w:rsidP="000D58DB">
      <w:pPr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FF398F">
        <w:rPr>
          <w:rFonts w:ascii="Times New Roman" w:hAnsi="Times New Roman" w:cs="Times New Roman"/>
          <w:i/>
          <w:iCs/>
          <w:sz w:val="28"/>
          <w:szCs w:val="28"/>
        </w:rPr>
        <w:t>Kiedy zniesie jajko.               (cała zagadka)).</w:t>
      </w:r>
    </w:p>
    <w:p w:rsidR="00FF398F" w:rsidRPr="00FF398F" w:rsidRDefault="00FF398F" w:rsidP="000D58DB">
      <w:pPr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FF398F">
        <w:rPr>
          <w:rFonts w:ascii="Times New Roman" w:hAnsi="Times New Roman" w:cs="Times New Roman"/>
          <w:i/>
          <w:iCs/>
          <w:sz w:val="28"/>
          <w:szCs w:val="28"/>
        </w:rPr>
        <w:t xml:space="preserve">Każdy wie, że jest stałą </w:t>
      </w:r>
    </w:p>
    <w:p w:rsidR="00FF398F" w:rsidRPr="00FF398F" w:rsidRDefault="00FF398F" w:rsidP="000D58DB">
      <w:pPr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FF398F">
        <w:rPr>
          <w:rFonts w:ascii="Times New Roman" w:hAnsi="Times New Roman" w:cs="Times New Roman"/>
          <w:i/>
          <w:iCs/>
          <w:sz w:val="28"/>
          <w:szCs w:val="28"/>
        </w:rPr>
        <w:t>Kurnika mieszkanką.</w:t>
      </w:r>
    </w:p>
    <w:p w:rsidR="00FF398F" w:rsidRPr="00FF398F" w:rsidRDefault="00FF398F" w:rsidP="000D58DB">
      <w:pPr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FF398F">
        <w:rPr>
          <w:rFonts w:ascii="Times New Roman" w:hAnsi="Times New Roman" w:cs="Times New Roman"/>
          <w:i/>
          <w:iCs/>
          <w:sz w:val="28"/>
          <w:szCs w:val="28"/>
        </w:rPr>
        <w:t>(kura)</w:t>
      </w:r>
    </w:p>
    <w:p w:rsidR="00FF398F" w:rsidRPr="00FF398F" w:rsidRDefault="00FF398F" w:rsidP="000D58DB">
      <w:pPr>
        <w:ind w:left="360"/>
        <w:rPr>
          <w:rFonts w:ascii="Times New Roman" w:hAnsi="Times New Roman" w:cs="Times New Roman"/>
          <w:i/>
          <w:iCs/>
          <w:sz w:val="28"/>
          <w:szCs w:val="28"/>
        </w:rPr>
      </w:pPr>
    </w:p>
    <w:p w:rsidR="00F97321" w:rsidRP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F398F">
        <w:rPr>
          <w:rFonts w:ascii="Times New Roman" w:hAnsi="Times New Roman" w:cs="Times New Roman"/>
          <w:i/>
          <w:iCs/>
          <w:sz w:val="28"/>
          <w:szCs w:val="28"/>
        </w:rPr>
        <w:t xml:space="preserve">Zakręcony ogonek,                 ( wykonuje naprzemienne cztery uderzenia dłońmi   </w:t>
      </w:r>
    </w:p>
    <w:p w:rsidR="00FF398F" w:rsidRP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F398F">
        <w:rPr>
          <w:rFonts w:ascii="Times New Roman" w:hAnsi="Times New Roman" w:cs="Times New Roman"/>
          <w:i/>
          <w:iCs/>
          <w:sz w:val="28"/>
          <w:szCs w:val="28"/>
        </w:rPr>
        <w:t>Śmieszny ryjek ma                     o podłogę, cztery razy klaszczą (cała zagadka))</w:t>
      </w:r>
    </w:p>
    <w:p w:rsidR="00FF398F" w:rsidRP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F398F">
        <w:rPr>
          <w:rFonts w:ascii="Times New Roman" w:hAnsi="Times New Roman" w:cs="Times New Roman"/>
          <w:i/>
          <w:iCs/>
          <w:sz w:val="28"/>
          <w:szCs w:val="28"/>
        </w:rPr>
        <w:t xml:space="preserve">Chrum, chrum – głośno woła – </w:t>
      </w:r>
    </w:p>
    <w:p w:rsidR="00FF398F" w:rsidRP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F398F">
        <w:rPr>
          <w:rFonts w:ascii="Times New Roman" w:hAnsi="Times New Roman" w:cs="Times New Roman"/>
          <w:i/>
          <w:iCs/>
          <w:sz w:val="28"/>
          <w:szCs w:val="28"/>
        </w:rPr>
        <w:t>Kto jedzenie da?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F398F">
        <w:rPr>
          <w:rFonts w:ascii="Times New Roman" w:hAnsi="Times New Roman" w:cs="Times New Roman"/>
          <w:i/>
          <w:iCs/>
          <w:sz w:val="28"/>
          <w:szCs w:val="28"/>
        </w:rPr>
        <w:t>(świnka)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Na przykład łaciate,              (przechodzi do pozycji stojącej,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W oborze mieszkają.             Wykonuje cztery uderzenia w kolana,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Pasą się na łąkach,               wykonuje obrót wokół siebie,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Zdrowe mleko dają.             Wykonuje cztery klaśnięcia.)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(Krowy)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Nie pieje, nie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gdacze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       (Maszeruje w miejscu,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Tylko głośno kwacze.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Po stawie pływa.              Wykonuje ruchy naśladujące pływanie).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Jak się nazywa?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(kaczka)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Grzebień ma na głowie, </w:t>
      </w:r>
      <w:r w:rsidR="00E57E98">
        <w:rPr>
          <w:rFonts w:ascii="Times New Roman" w:hAnsi="Times New Roman" w:cs="Times New Roman"/>
          <w:i/>
          <w:iCs/>
          <w:sz w:val="28"/>
          <w:szCs w:val="28"/>
        </w:rPr>
        <w:t xml:space="preserve">           (przechodzą do siadu na piętach, </w:t>
      </w:r>
    </w:p>
    <w:p w:rsidR="00E57E98" w:rsidRDefault="00E57E98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                                              (Wykonują naprzemienne uderzanie: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Swoim głośnym pianiem</w:t>
      </w:r>
      <w:r w:rsidR="00E57E98">
        <w:rPr>
          <w:rFonts w:ascii="Times New Roman" w:hAnsi="Times New Roman" w:cs="Times New Roman"/>
          <w:i/>
          <w:iCs/>
          <w:sz w:val="28"/>
          <w:szCs w:val="28"/>
        </w:rPr>
        <w:t xml:space="preserve">               raz w swoje kolana, następnie w podłogę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Wszystkich wczesnym rankiem</w:t>
      </w:r>
      <w:r w:rsidR="00E57E98">
        <w:rPr>
          <w:rFonts w:ascii="Times New Roman" w:hAnsi="Times New Roman" w:cs="Times New Roman"/>
          <w:i/>
          <w:iCs/>
          <w:sz w:val="28"/>
          <w:szCs w:val="28"/>
        </w:rPr>
        <w:t xml:space="preserve">      (cała zagadka))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Budzi na śniadanie.</w:t>
      </w:r>
    </w:p>
    <w:p w:rsidR="00FF398F" w:rsidRDefault="00FF398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(kogut)</w:t>
      </w:r>
    </w:p>
    <w:p w:rsidR="00E57E98" w:rsidRPr="0067715C" w:rsidRDefault="00E57E98" w:rsidP="00E57E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715C">
        <w:rPr>
          <w:rFonts w:ascii="Times New Roman" w:hAnsi="Times New Roman" w:cs="Times New Roman"/>
          <w:b/>
          <w:bCs/>
          <w:sz w:val="28"/>
          <w:szCs w:val="28"/>
        </w:rPr>
        <w:t>Podział nazw zwierząt na sylaby i głoski (obrazki -załącznik).</w:t>
      </w:r>
    </w:p>
    <w:p w:rsidR="00E57E98" w:rsidRDefault="00E57E98" w:rsidP="00E57E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dzieli nazwy obrazków na sylaby i głoski: kura, kogut, owca, baran, krowa, byk, kot, koza.</w:t>
      </w:r>
    </w:p>
    <w:p w:rsidR="00E57E98" w:rsidRPr="0067715C" w:rsidRDefault="00E57E98" w:rsidP="00E57E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715C">
        <w:rPr>
          <w:rFonts w:ascii="Times New Roman" w:hAnsi="Times New Roman" w:cs="Times New Roman"/>
          <w:b/>
          <w:bCs/>
          <w:sz w:val="28"/>
          <w:szCs w:val="28"/>
        </w:rPr>
        <w:t>Zabawa „Co to za zwierzę?”</w:t>
      </w:r>
    </w:p>
    <w:p w:rsidR="00E57E98" w:rsidRDefault="00E57E98" w:rsidP="00E57E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Określanie przez  dziecko cech danego zwierzęcia, bez podawania jego nazwy. </w:t>
      </w:r>
      <w:r w:rsidR="00A02BAE">
        <w:rPr>
          <w:rFonts w:ascii="Times New Roman" w:hAnsi="Times New Roman" w:cs="Times New Roman"/>
          <w:sz w:val="28"/>
          <w:szCs w:val="28"/>
        </w:rPr>
        <w:t xml:space="preserve">Do tego celu można też wykorzystywać obrazki z załącznika. </w:t>
      </w:r>
      <w:r>
        <w:rPr>
          <w:rFonts w:ascii="Times New Roman" w:hAnsi="Times New Roman" w:cs="Times New Roman"/>
          <w:sz w:val="28"/>
          <w:szCs w:val="28"/>
        </w:rPr>
        <w:t>Odgadywanie nazw zwierząt przez Opiekuna. Później zamiana ról.</w:t>
      </w:r>
    </w:p>
    <w:p w:rsidR="00E57E98" w:rsidRDefault="00E57E98" w:rsidP="00E57E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Np. To zwierzę ma białe pióra, długą szyję i woła: gę, gę (gęś).</w:t>
      </w:r>
    </w:p>
    <w:p w:rsidR="00E57E98" w:rsidRDefault="00E57E98" w:rsidP="00E57E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zwierzę pilnuje podwórka i mieszka w budzie (pies).</w:t>
      </w:r>
    </w:p>
    <w:p w:rsidR="00E57E98" w:rsidRPr="0067715C" w:rsidRDefault="00E57E98" w:rsidP="00E57E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715C">
        <w:rPr>
          <w:rFonts w:ascii="Times New Roman" w:hAnsi="Times New Roman" w:cs="Times New Roman"/>
          <w:b/>
          <w:bCs/>
          <w:sz w:val="28"/>
          <w:szCs w:val="28"/>
        </w:rPr>
        <w:t>Praca plastyczna „ Baranek”</w:t>
      </w:r>
      <w:r w:rsidR="0067715C" w:rsidRPr="0067715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57E98" w:rsidRDefault="00E57E98" w:rsidP="00E57E9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57E98" w:rsidRDefault="00E57E98" w:rsidP="00E57E98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wycina szablon baranka i przykleja na np. zieloną kartkę. Wykleja baranka watą. Jeżeli nie posiada waty w domu, można go po prostu pomalować farbą plakatową. </w:t>
      </w:r>
    </w:p>
    <w:p w:rsidR="00E57E98" w:rsidRDefault="0067715C" w:rsidP="00E214C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Uczeń dorysowuje różne dodatkowe elementy, np. kwiaty, słońce trawę itp.</w:t>
      </w:r>
    </w:p>
    <w:p w:rsidR="00E214CF" w:rsidRPr="00E214CF" w:rsidRDefault="00E214CF" w:rsidP="00E214C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57E98" w:rsidRDefault="00E57E98" w:rsidP="00E57E98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17934" cy="2781073"/>
            <wp:effectExtent l="0" t="0" r="0" b="635"/>
            <wp:docPr id="1" name="Obraz 1" descr="Aktualności | Przedszkole Samorządowe nr 1 w Chrzan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ualności | Przedszkole Samorządowe nr 1 w Chrzanow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31" cy="278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CF" w:rsidRDefault="00E214CF" w:rsidP="00E214C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214CF">
        <w:rPr>
          <w:rFonts w:ascii="Times New Roman" w:hAnsi="Times New Roman" w:cs="Times New Roman"/>
          <w:b/>
          <w:bCs/>
          <w:sz w:val="28"/>
          <w:szCs w:val="28"/>
        </w:rPr>
        <w:lastRenderedPageBreak/>
        <w:t>Kolorowanka wodna (dla dzieci posiadających w domach Wyprawki).</w:t>
      </w:r>
      <w:r>
        <w:rPr>
          <w:rFonts w:ascii="Times New Roman" w:hAnsi="Times New Roman" w:cs="Times New Roman"/>
          <w:sz w:val="28"/>
          <w:szCs w:val="28"/>
        </w:rPr>
        <w:t xml:space="preserve"> Potrzebna będzie wyprawka, kolorowanka wodna Kura i kurczątka, pędzelek, kubeczek z wodą. Dzieci, które nie mają Wyprawki w domu mogą pomalować farbami obrazek z załącznika.</w:t>
      </w:r>
    </w:p>
    <w:p w:rsidR="00E214CF" w:rsidRDefault="00E214CF" w:rsidP="00E214C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214CF">
        <w:rPr>
          <w:rFonts w:ascii="Times New Roman" w:hAnsi="Times New Roman" w:cs="Times New Roman"/>
          <w:b/>
          <w:bCs/>
          <w:sz w:val="28"/>
          <w:szCs w:val="28"/>
        </w:rPr>
        <w:t>Karta pracy (młodsze dzieci) Przygotowanie do czytania, pisania, liczenia, str. 69.</w:t>
      </w:r>
      <w:r w:rsidRPr="00E214CF">
        <w:t xml:space="preserve"> </w:t>
      </w:r>
      <w:hyperlink r:id="rId8" w:history="1">
        <w:r>
          <w:rPr>
            <w:rStyle w:val="Hipercze"/>
          </w:rPr>
          <w:t>https://www.mac.pl/flipbooki</w:t>
        </w:r>
      </w:hyperlink>
    </w:p>
    <w:p w:rsidR="00E214CF" w:rsidRPr="00E214CF" w:rsidRDefault="00E214CF" w:rsidP="00E214C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214CF">
        <w:rPr>
          <w:rFonts w:ascii="Times New Roman" w:hAnsi="Times New Roman" w:cs="Times New Roman"/>
          <w:b/>
          <w:bCs/>
          <w:sz w:val="28"/>
          <w:szCs w:val="28"/>
        </w:rPr>
        <w:t>Karta pracy (dzieci starsze) Litery i liczby, cz. 2, str. 69.</w:t>
      </w:r>
      <w:r w:rsidRPr="00E214CF">
        <w:rPr>
          <w:b/>
          <w:bCs/>
        </w:rPr>
        <w:t xml:space="preserve"> </w:t>
      </w:r>
      <w:hyperlink r:id="rId9" w:history="1">
        <w:r>
          <w:rPr>
            <w:rStyle w:val="Hipercze"/>
          </w:rPr>
          <w:t>https://www.mac.pl/flipbooki</w:t>
        </w:r>
      </w:hyperlink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Obrazki do głoskowania i sylabizowania przez dzieci (załącznik)</w:t>
      </w: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8F5637" wp14:editId="500EAFC8">
            <wp:extent cx="3931920" cy="2463035"/>
            <wp:effectExtent l="0" t="0" r="0" b="0"/>
            <wp:docPr id="2" name="Obraz 2" descr="Kura domowa jak długo żyje, co je i hodować kury do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ra domowa jak długo żyje, co je i hodować kury domow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78" cy="24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3EC216" wp14:editId="706B3054">
            <wp:extent cx="3702844" cy="2092002"/>
            <wp:effectExtent l="0" t="0" r="0" b="3810"/>
            <wp:docPr id="3" name="Obraz 3" descr="Uszkodzenie żylaka: wykrwawiła się z powodu dziobnięcia kogu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zkodzenie żylaka: wykrwawiła się z powodu dziobnięcia kogut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197" cy="209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2A1D69" wp14:editId="127040C9">
            <wp:extent cx="3839829" cy="2737965"/>
            <wp:effectExtent l="0" t="0" r="8890" b="5715"/>
            <wp:docPr id="4" name="Obraz 4" descr="Czy owce są takie głupie, na jakie wyglądają? - WP Ksią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y owce są takie głupie, na jakie wyglądają? - WP Książk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51" cy="275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5BF323" wp14:editId="1C28DA00">
            <wp:extent cx="3878580" cy="2585720"/>
            <wp:effectExtent l="0" t="0" r="7620" b="5080"/>
            <wp:docPr id="5" name="Obraz 5" descr="Baran Natura Zwierzę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ran Natura Zwierzę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D3CFE9" wp14:editId="01A83DF3">
            <wp:extent cx="3862807" cy="2578424"/>
            <wp:effectExtent l="0" t="0" r="4445" b="0"/>
            <wp:docPr id="6" name="Obraz 6" descr="500 zł do krowy i 100 zł do tucznika. Od kiedy i dla kogo dopł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00 zł do krowy i 100 zł do tucznika. Od kiedy i dla kogo dopłata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00" cy="25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4993FE" wp14:editId="6DF7AEC6">
            <wp:extent cx="4312399" cy="2655085"/>
            <wp:effectExtent l="0" t="0" r="0" b="0"/>
            <wp:docPr id="8" name="Obraz 8" descr="Tragedia wstrząsnęła Inwałdem. Rozjuszony byk zabił gospodar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agedia wstrząsnęła Inwałdem. Rozjuszony byk zabił gospodarz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415" cy="26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D85A73" wp14:editId="450ADBF0">
            <wp:extent cx="4678680" cy="3119120"/>
            <wp:effectExtent l="0" t="0" r="7620" b="5080"/>
            <wp:docPr id="9" name="Obraz 9" descr="Co robić, gdy przybłąka się kot | wszystko o kotach w Magazy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 robić, gdy przybłąka się kot | wszystko o kotach w Magazyni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</w:p>
    <w:p w:rsidR="00E214CF" w:rsidRDefault="00E214CF" w:rsidP="00E214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A4DF17" wp14:editId="3CB31716">
            <wp:extent cx="4472940" cy="2981960"/>
            <wp:effectExtent l="0" t="0" r="3810" b="8890"/>
            <wp:docPr id="10" name="Obraz 10" descr="Koza - zdjęcie 3 - Choroby kóz - rodzaje, objawy i lec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za - zdjęcie 3 - Choroby kóz - rodzaje, objawy i leczeni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AE" w:rsidRDefault="00A02BAE" w:rsidP="00E214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E5CB70" wp14:editId="12BE8751">
            <wp:extent cx="4533519" cy="2906102"/>
            <wp:effectExtent l="0" t="0" r="635" b="8890"/>
            <wp:docPr id="11" name="Obraz 11" descr="Co warto wiedzieć o gęsi? 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 warto wiedzieć o gęsi? 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71" cy="291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AE" w:rsidRDefault="00A02BAE" w:rsidP="00E214CF">
      <w:pPr>
        <w:rPr>
          <w:rFonts w:ascii="Times New Roman" w:hAnsi="Times New Roman" w:cs="Times New Roman"/>
          <w:sz w:val="28"/>
          <w:szCs w:val="28"/>
        </w:rPr>
      </w:pPr>
    </w:p>
    <w:p w:rsidR="00A02BAE" w:rsidRPr="00E214CF" w:rsidRDefault="00A02BAE" w:rsidP="00E214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14B682" wp14:editId="4450C974">
            <wp:extent cx="3640994" cy="2423957"/>
            <wp:effectExtent l="0" t="0" r="0" b="0"/>
            <wp:docPr id="12" name="Obraz 12" descr="Co robić, gdy pies jest nieposłuszny? Porady dla właścicieli ps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 robić, gdy pies jest nieposłuszny? Porady dla właścicieli psów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33" cy="243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BAE" w:rsidRPr="00E214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C7538"/>
    <w:multiLevelType w:val="hybridMultilevel"/>
    <w:tmpl w:val="0DB07C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8DB"/>
    <w:rsid w:val="000737D9"/>
    <w:rsid w:val="000D58DB"/>
    <w:rsid w:val="0067715C"/>
    <w:rsid w:val="00A02BAE"/>
    <w:rsid w:val="00E214CF"/>
    <w:rsid w:val="00E57E98"/>
    <w:rsid w:val="00F97321"/>
    <w:rsid w:val="00FF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7A89C"/>
  <w15:chartTrackingRefBased/>
  <w15:docId w15:val="{A0210DD0-5A0D-41CD-85F1-F26D0375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58DB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58D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D58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c.pl/flipbook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n265-G0WOs&amp;t=2s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flipbooki.mac.pl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mac.pl/flipbooki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564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2020-05-04T06:47:00Z</dcterms:created>
  <dcterms:modified xsi:type="dcterms:W3CDTF">2020-05-04T06:47:00Z</dcterms:modified>
</cp:coreProperties>
</file>