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C6" w:rsidRDefault="00092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VI  04.05.2020</w:t>
      </w:r>
    </w:p>
    <w:p w:rsidR="00092FBD" w:rsidRDefault="00092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092FBD">
        <w:rPr>
          <w:rFonts w:ascii="Times New Roman" w:hAnsi="Times New Roman" w:cs="Times New Roman"/>
          <w:sz w:val="24"/>
          <w:szCs w:val="24"/>
          <w:highlight w:val="lightGray"/>
        </w:rPr>
        <w:t>Życie wiary u początków narodu polskiego</w:t>
      </w:r>
    </w:p>
    <w:p w:rsidR="00092FBD" w:rsidRDefault="00092FBD">
      <w:pPr>
        <w:rPr>
          <w:rFonts w:ascii="Times New Roman" w:hAnsi="Times New Roman" w:cs="Times New Roman"/>
          <w:sz w:val="24"/>
          <w:szCs w:val="24"/>
        </w:rPr>
      </w:pPr>
    </w:p>
    <w:p w:rsidR="00092FBD" w:rsidRDefault="00092FBD" w:rsidP="00092F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w podręczniku tekst ze stron 138-141</w:t>
      </w:r>
    </w:p>
    <w:p w:rsidR="00092FBD" w:rsidRDefault="00092FBD" w:rsidP="00092F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i notatkę:</w:t>
      </w:r>
    </w:p>
    <w:p w:rsidR="00092FBD" w:rsidRDefault="00092FBD" w:rsidP="00092F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2FBD" w:rsidRDefault="00092FBD" w:rsidP="00092FB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92FBD">
        <w:rPr>
          <w:rFonts w:ascii="Times New Roman" w:hAnsi="Times New Roman" w:cs="Times New Roman"/>
          <w:sz w:val="24"/>
          <w:szCs w:val="24"/>
        </w:rPr>
        <w:t>Po przyjęciu chrztu przez Mieszka I konieczny był w naszej Ojczyźnie dalszy rozwój wiary. Dbali o to głównie duchowni – najpierw obcokrajowcy, a później także rodzimi. Wymagało to od nich wiele poświęceń, niekiedy aż do oddania życia. Rozwojowi wiary służyło także powstawanie szkół. Najpierw tworzono je przy katedrach, a później także przy innych większych kościołach. Uczono w nich czytać i pisać głównie w oparciu o teksty biblijne, przez co wzrastał poziom kultury, ale także rozwijała się wiara. Duży wpływ na rozwój wiary w narodzie miało sprowadzenie zakonów. Zakonnicy zakładali klasztory, przy których rozwijało się życie religijne i kulturalne.</w:t>
      </w:r>
    </w:p>
    <w:p w:rsidR="00092FBD" w:rsidRDefault="00092FBD" w:rsidP="00092F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2FBD" w:rsidRDefault="00092FBD" w:rsidP="00092F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Praca dla chętnych: zadania 1 i 2 ze stron 46/47 w ćwiczeniach.</w:t>
      </w:r>
    </w:p>
    <w:p w:rsidR="00092FBD" w:rsidRDefault="00092FBD" w:rsidP="00092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adres e-mail:</w:t>
      </w:r>
    </w:p>
    <w:p w:rsidR="00092FBD" w:rsidRPr="00092FBD" w:rsidRDefault="00092FBD" w:rsidP="00092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edyta.anasiak@gmail.com</w:t>
      </w:r>
    </w:p>
    <w:sectPr w:rsidR="00092FBD" w:rsidRPr="00092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B61"/>
    <w:multiLevelType w:val="hybridMultilevel"/>
    <w:tmpl w:val="5CE2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BD"/>
    <w:rsid w:val="00092FBD"/>
    <w:rsid w:val="0073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2020-05-03T17:19:00Z</dcterms:created>
  <dcterms:modified xsi:type="dcterms:W3CDTF">2020-05-03T17:27:00Z</dcterms:modified>
</cp:coreProperties>
</file>