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3D" w:rsidRDefault="006D2B58">
      <w:pPr>
        <w:rPr>
          <w:rFonts w:ascii="Times New Roman" w:hAnsi="Times New Roman" w:cs="Times New Roman"/>
          <w:b/>
          <w:sz w:val="28"/>
          <w:szCs w:val="28"/>
        </w:rPr>
      </w:pPr>
      <w:r w:rsidRPr="006D2B58">
        <w:rPr>
          <w:rFonts w:ascii="Times New Roman" w:hAnsi="Times New Roman" w:cs="Times New Roman"/>
          <w:b/>
          <w:sz w:val="28"/>
          <w:szCs w:val="28"/>
        </w:rPr>
        <w:t>Temat: Symbole wielkanocne.</w:t>
      </w:r>
    </w:p>
    <w:p w:rsidR="006D2B58" w:rsidRDefault="006D2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główne</w:t>
      </w:r>
    </w:p>
    <w:p w:rsidR="006D2B58" w:rsidRPr="006D2B58" w:rsidRDefault="006D2B58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2B58">
        <w:rPr>
          <w:rFonts w:ascii="Times New Roman" w:hAnsi="Times New Roman" w:cs="Times New Roman"/>
          <w:sz w:val="24"/>
          <w:szCs w:val="24"/>
        </w:rPr>
        <w:t>- wzbogacanie wiadomości na temat zwyczajów wielkanocnych,</w:t>
      </w:r>
    </w:p>
    <w:p w:rsidR="006D2B58" w:rsidRPr="006D2B58" w:rsidRDefault="006D2B58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2B58">
        <w:rPr>
          <w:rFonts w:ascii="Times New Roman" w:hAnsi="Times New Roman" w:cs="Times New Roman"/>
          <w:sz w:val="24"/>
          <w:szCs w:val="24"/>
        </w:rPr>
        <w:t>- rozwijanie mowy,</w:t>
      </w:r>
    </w:p>
    <w:p w:rsidR="006D2B58" w:rsidRPr="006D2B58" w:rsidRDefault="006D2B58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2B5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zachęcenie do podejmowania działalności plastycznej,</w:t>
      </w:r>
    </w:p>
    <w:p w:rsidR="006D2B58" w:rsidRPr="006D2B58" w:rsidRDefault="006D2B58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2B5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rozwijanie koordynacji wzrokowo – ruchowej.</w:t>
      </w:r>
    </w:p>
    <w:p w:rsidR="006D2B58" w:rsidRDefault="006D2B58" w:rsidP="006D2B58">
      <w:pPr>
        <w:rPr>
          <w:rFonts w:ascii="Times New Roman" w:hAnsi="Times New Roman" w:cs="Times New Roman"/>
          <w:b/>
          <w:sz w:val="28"/>
          <w:szCs w:val="28"/>
        </w:rPr>
      </w:pPr>
    </w:p>
    <w:p w:rsidR="006D2B58" w:rsidRDefault="006D2B58" w:rsidP="006D2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Cele operacyjne</w:t>
      </w:r>
    </w:p>
    <w:p w:rsidR="006D2B58" w:rsidRDefault="006D2B58" w:rsidP="006D2B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Dziecko:</w:t>
      </w:r>
    </w:p>
    <w:p w:rsidR="006D2B58" w:rsidRPr="006D2B58" w:rsidRDefault="006D2B58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2B5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D2B58">
        <w:rPr>
          <w:rFonts w:ascii="Times New Roman" w:hAnsi="Times New Roman" w:cs="Times New Roman"/>
          <w:sz w:val="24"/>
          <w:szCs w:val="24"/>
        </w:rPr>
        <w:t>wymienia symbole związane z Wielkanocą,</w:t>
      </w:r>
    </w:p>
    <w:p w:rsidR="006D2B58" w:rsidRPr="006D2B58" w:rsidRDefault="006D2B58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2B58">
        <w:rPr>
          <w:rFonts w:ascii="Times New Roman" w:hAnsi="Times New Roman" w:cs="Times New Roman"/>
          <w:b/>
          <w:sz w:val="24"/>
          <w:szCs w:val="24"/>
        </w:rPr>
        <w:t>-</w:t>
      </w:r>
      <w:r w:rsidRPr="006D2B58">
        <w:rPr>
          <w:rFonts w:ascii="Times New Roman" w:hAnsi="Times New Roman" w:cs="Times New Roman"/>
          <w:sz w:val="24"/>
          <w:szCs w:val="24"/>
        </w:rPr>
        <w:t xml:space="preserve"> wypowiada się prostymi zdaniami,</w:t>
      </w:r>
    </w:p>
    <w:p w:rsidR="006D2B58" w:rsidRPr="006D2B58" w:rsidRDefault="006D2B58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2B58">
        <w:rPr>
          <w:rFonts w:ascii="Times New Roman" w:hAnsi="Times New Roman" w:cs="Times New Roman"/>
          <w:b/>
          <w:sz w:val="24"/>
          <w:szCs w:val="24"/>
        </w:rPr>
        <w:t>-</w:t>
      </w:r>
      <w:r w:rsidRPr="006D2B58">
        <w:rPr>
          <w:rFonts w:ascii="Times New Roman" w:hAnsi="Times New Roman" w:cs="Times New Roman"/>
          <w:sz w:val="24"/>
          <w:szCs w:val="24"/>
        </w:rPr>
        <w:t xml:space="preserve"> wycina paski z kolorowego papieru,</w:t>
      </w:r>
    </w:p>
    <w:p w:rsidR="006D2B58" w:rsidRDefault="006D2B58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D2B58">
        <w:rPr>
          <w:rFonts w:ascii="Times New Roman" w:hAnsi="Times New Roman" w:cs="Times New Roman"/>
          <w:b/>
          <w:sz w:val="24"/>
          <w:szCs w:val="24"/>
        </w:rPr>
        <w:t>-</w:t>
      </w:r>
      <w:r w:rsidRPr="006D2B58">
        <w:rPr>
          <w:rFonts w:ascii="Times New Roman" w:hAnsi="Times New Roman" w:cs="Times New Roman"/>
          <w:sz w:val="24"/>
          <w:szCs w:val="24"/>
        </w:rPr>
        <w:t xml:space="preserve"> maluje sylwetę jaja według własnego pomysłu, ozdabia ją kolorowymi paskami.</w:t>
      </w:r>
    </w:p>
    <w:p w:rsidR="006D2B58" w:rsidRDefault="006D2B58" w:rsidP="006D2B58">
      <w:pPr>
        <w:rPr>
          <w:rFonts w:ascii="Times New Roman" w:hAnsi="Times New Roman" w:cs="Times New Roman"/>
          <w:sz w:val="24"/>
          <w:szCs w:val="24"/>
        </w:rPr>
      </w:pPr>
    </w:p>
    <w:p w:rsidR="006D2B58" w:rsidRDefault="006D2B58" w:rsidP="006D2B5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Słuchanie rymowanki Iwony Fabiszewskiej Wielkanocne jajka.</w:t>
      </w:r>
    </w:p>
    <w:p w:rsidR="006D2B58" w:rsidRDefault="006D2B58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Wycięte sylwety jajek</w:t>
      </w:r>
      <w:r w:rsidR="00AA35DE">
        <w:rPr>
          <w:rFonts w:ascii="Times New Roman" w:hAnsi="Times New Roman" w:cs="Times New Roman"/>
          <w:sz w:val="24"/>
          <w:szCs w:val="24"/>
        </w:rPr>
        <w:t>- w ciapki, kropki, paski, kwiatki itd.:).</w:t>
      </w: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A35DE" w:rsidRDefault="00AA35DE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A35DE" w:rsidRDefault="00AA35DE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mówi dzieciom rymowankę, pokazując jednocześnie sylwety jajek pomalowane: w ciapki, paski, kropki, kwiatki.</w:t>
      </w:r>
    </w:p>
    <w:p w:rsidR="00AA35DE" w:rsidRDefault="00AA35DE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A35DE" w:rsidRPr="003368D0" w:rsidRDefault="00AA35DE" w:rsidP="006D2B5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A35DE" w:rsidRPr="003368D0" w:rsidRDefault="00AA35DE" w:rsidP="006D2B58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3368D0">
        <w:rPr>
          <w:rFonts w:ascii="Times New Roman" w:hAnsi="Times New Roman" w:cs="Times New Roman"/>
          <w:b/>
          <w:sz w:val="28"/>
          <w:szCs w:val="28"/>
        </w:rPr>
        <w:t>Pisanki to jajka malowane.</w:t>
      </w:r>
    </w:p>
    <w:p w:rsidR="00AA35DE" w:rsidRPr="003368D0" w:rsidRDefault="00AA35DE" w:rsidP="006D2B58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3368D0">
        <w:rPr>
          <w:rFonts w:ascii="Times New Roman" w:hAnsi="Times New Roman" w:cs="Times New Roman"/>
          <w:b/>
          <w:sz w:val="28"/>
          <w:szCs w:val="28"/>
        </w:rPr>
        <w:t>Różnymi wzorami są ozdabiane.</w:t>
      </w:r>
    </w:p>
    <w:p w:rsidR="00AA35DE" w:rsidRPr="003368D0" w:rsidRDefault="00AA35DE" w:rsidP="006D2B58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3368D0">
        <w:rPr>
          <w:rFonts w:ascii="Times New Roman" w:hAnsi="Times New Roman" w:cs="Times New Roman"/>
          <w:b/>
          <w:sz w:val="28"/>
          <w:szCs w:val="28"/>
        </w:rPr>
        <w:t>Mogą być w paski, mogą być w ciapki,</w:t>
      </w:r>
    </w:p>
    <w:p w:rsidR="00AA35DE" w:rsidRPr="003368D0" w:rsidRDefault="00AA35DE" w:rsidP="006D2B58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3368D0">
        <w:rPr>
          <w:rFonts w:ascii="Times New Roman" w:hAnsi="Times New Roman" w:cs="Times New Roman"/>
          <w:b/>
          <w:sz w:val="28"/>
          <w:szCs w:val="28"/>
        </w:rPr>
        <w:t>Mogą być w kropki, mogą być w kwiatki.</w:t>
      </w:r>
    </w:p>
    <w:p w:rsidR="00AA35DE" w:rsidRPr="003368D0" w:rsidRDefault="00AA35DE" w:rsidP="006D2B58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3368D0">
        <w:rPr>
          <w:rFonts w:ascii="Times New Roman" w:hAnsi="Times New Roman" w:cs="Times New Roman"/>
          <w:b/>
          <w:sz w:val="28"/>
          <w:szCs w:val="28"/>
        </w:rPr>
        <w:t>Więc dziś pisankę pomalujemy,</w:t>
      </w:r>
    </w:p>
    <w:p w:rsidR="00AA35DE" w:rsidRPr="003368D0" w:rsidRDefault="00AA35DE" w:rsidP="006D2B58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3368D0">
        <w:rPr>
          <w:rFonts w:ascii="Times New Roman" w:hAnsi="Times New Roman" w:cs="Times New Roman"/>
          <w:b/>
          <w:sz w:val="28"/>
          <w:szCs w:val="28"/>
        </w:rPr>
        <w:t xml:space="preserve"> potem do domu ją zaniesiemy.</w:t>
      </w:r>
    </w:p>
    <w:p w:rsidR="003368D0" w:rsidRPr="003368D0" w:rsidRDefault="003368D0" w:rsidP="006D2B58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AA35DE" w:rsidRDefault="00AA35DE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A35DE" w:rsidRDefault="00AA35DE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A35DE" w:rsidRDefault="00AA35DE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A35DE" w:rsidRDefault="00AA35DE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767405"/>
            <wp:effectExtent l="19050" t="0" r="0" b="0"/>
            <wp:docPr id="1" name="Obraz 1" descr="C:\Users\Jola\Desktop\IMG_202004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\Desktop\IMG_2020040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5583219"/>
            <wp:effectExtent l="19050" t="0" r="0" b="0"/>
            <wp:docPr id="2" name="Obraz 2" descr="C:\Users\Jola\Desktop\D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\Desktop\Dz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407101"/>
            <wp:effectExtent l="19050" t="0" r="0" b="0"/>
            <wp:docPr id="3" name="Obraz 3" descr="C:\Users\Jola\Desktop\D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\Desktop\Dz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8D0" w:rsidRPr="00A41912" w:rsidRDefault="00A41912" w:rsidP="00A41912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A41912">
        <w:rPr>
          <w:rFonts w:ascii="Times New Roman" w:hAnsi="Times New Roman" w:cs="Times New Roman"/>
          <w:b/>
          <w:sz w:val="24"/>
          <w:szCs w:val="24"/>
        </w:rPr>
        <w:lastRenderedPageBreak/>
        <w:t>Rozmowa na temat rymowanki.</w:t>
      </w: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zadaje pytania:</w:t>
      </w: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 czym była ta rymowanka?</w:t>
      </w: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były pomalowane jajka?</w:t>
      </w: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 jeszcze inaczej można ozdobić jajka?</w:t>
      </w: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zachęca do samodzielnego wykonania sylwety pisanki.</w:t>
      </w:r>
    </w:p>
    <w:p w:rsidR="003368D0" w:rsidRDefault="003368D0" w:rsidP="006D2B58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368D0" w:rsidRDefault="003368D0" w:rsidP="003368D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41912">
        <w:rPr>
          <w:rFonts w:ascii="Times New Roman" w:hAnsi="Times New Roman" w:cs="Times New Roman"/>
          <w:b/>
          <w:sz w:val="28"/>
          <w:szCs w:val="28"/>
        </w:rPr>
        <w:t>Dokończ ozdabiać pisankę znajdującą się po prawej stronie tak samo jak ta po lewej stronie</w:t>
      </w:r>
      <w:r>
        <w:rPr>
          <w:rFonts w:ascii="Times New Roman" w:hAnsi="Times New Roman" w:cs="Times New Roman"/>
          <w:sz w:val="24"/>
          <w:szCs w:val="24"/>
        </w:rPr>
        <w:t>. Pokoloruj pisankę po lewej stronie.</w:t>
      </w:r>
    </w:p>
    <w:p w:rsidR="003368D0" w:rsidRDefault="00A41912" w:rsidP="00A4191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6627716"/>
            <wp:effectExtent l="19050" t="0" r="9525" b="0"/>
            <wp:docPr id="4" name="Obraz 4" descr="C:\Users\Jola\Desktop\D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la\Desktop\Dz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12" w:rsidRDefault="00A41912" w:rsidP="00A4191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A41912">
        <w:rPr>
          <w:rFonts w:ascii="Times New Roman" w:hAnsi="Times New Roman" w:cs="Times New Roman"/>
          <w:b/>
          <w:sz w:val="28"/>
          <w:szCs w:val="28"/>
        </w:rPr>
        <w:lastRenderedPageBreak/>
        <w:t>Przeczytaj zapisy z nauczycielem. W pustych polach narysuj odpowiednią liczbę kropek.</w:t>
      </w:r>
    </w:p>
    <w:p w:rsidR="00A41912" w:rsidRDefault="00A41912" w:rsidP="00A4191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377208"/>
            <wp:effectExtent l="19050" t="0" r="0" b="0"/>
            <wp:docPr id="5" name="Obraz 5" descr="C:\Users\Jola\Desktop\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la\Desktop\D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12" w:rsidRDefault="00A41912" w:rsidP="00A4191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41912" w:rsidRDefault="00A41912" w:rsidP="00A4191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41912" w:rsidRPr="007900D4" w:rsidRDefault="007900D4" w:rsidP="00A4191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Rozmowa na temat obrazków związanych tematycznie z Wielkanocą. </w:t>
      </w:r>
      <w:r w:rsidRPr="007900D4">
        <w:rPr>
          <w:rFonts w:ascii="Times New Roman" w:hAnsi="Times New Roman" w:cs="Times New Roman"/>
          <w:sz w:val="24"/>
          <w:szCs w:val="24"/>
        </w:rPr>
        <w:t>Odnajdywanie i wskazywanie symboli wielkanocnych.</w:t>
      </w:r>
    </w:p>
    <w:p w:rsidR="007900D4" w:rsidRPr="007900D4" w:rsidRDefault="007900D4" w:rsidP="007900D4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7900D4">
        <w:rPr>
          <w:rFonts w:ascii="Times New Roman" w:hAnsi="Times New Roman" w:cs="Times New Roman"/>
          <w:sz w:val="24"/>
          <w:szCs w:val="24"/>
        </w:rPr>
        <w:t>Powycinaj</w:t>
      </w:r>
      <w:r>
        <w:rPr>
          <w:rFonts w:ascii="Times New Roman" w:hAnsi="Times New Roman" w:cs="Times New Roman"/>
          <w:sz w:val="24"/>
          <w:szCs w:val="24"/>
        </w:rPr>
        <w:t xml:space="preserve"> obrazki, ułóż je parami.</w:t>
      </w:r>
    </w:p>
    <w:p w:rsidR="00A41912" w:rsidRDefault="00A41912" w:rsidP="00A419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471203"/>
            <wp:effectExtent l="19050" t="0" r="0" b="0"/>
            <wp:docPr id="6" name="Obraz 6" descr="C:\Users\Jola\Desktop\D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la\Desktop\Dz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912" w:rsidRDefault="00A41912" w:rsidP="00A41912">
      <w:pPr>
        <w:rPr>
          <w:rFonts w:ascii="Times New Roman" w:hAnsi="Times New Roman" w:cs="Times New Roman"/>
          <w:b/>
          <w:sz w:val="28"/>
          <w:szCs w:val="28"/>
        </w:rPr>
      </w:pPr>
    </w:p>
    <w:p w:rsidR="00A41912" w:rsidRDefault="00A41912" w:rsidP="00A419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3508131"/>
            <wp:effectExtent l="19050" t="0" r="0" b="0"/>
            <wp:docPr id="7" name="Obraz 7" descr="C:\Users\Jola\Desktop\IMG_202004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la\Desktop\IMG_20200409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0D4" w:rsidRDefault="007900D4" w:rsidP="00A41912">
      <w:pPr>
        <w:rPr>
          <w:rFonts w:ascii="Times New Roman" w:hAnsi="Times New Roman" w:cs="Times New Roman"/>
          <w:b/>
          <w:sz w:val="28"/>
          <w:szCs w:val="28"/>
        </w:rPr>
      </w:pPr>
    </w:p>
    <w:p w:rsidR="007900D4" w:rsidRDefault="007900D4" w:rsidP="007900D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Rozmowa na temat Świąt Wielkanocnych.</w:t>
      </w:r>
    </w:p>
    <w:p w:rsidR="00FE64CC" w:rsidRDefault="00FE64CC" w:rsidP="00FE64C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E64CC">
        <w:rPr>
          <w:rFonts w:ascii="Times New Roman" w:hAnsi="Times New Roman" w:cs="Times New Roman"/>
          <w:sz w:val="24"/>
          <w:szCs w:val="24"/>
        </w:rPr>
        <w:t>Odnajdywanie wśród obrazków symboli wielkanocnych.</w:t>
      </w:r>
    </w:p>
    <w:p w:rsidR="00FE64CC" w:rsidRPr="00FE64CC" w:rsidRDefault="00FE64CC" w:rsidP="00FE64C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FE64CC">
        <w:rPr>
          <w:rFonts w:ascii="Times New Roman" w:hAnsi="Times New Roman" w:cs="Times New Roman"/>
          <w:b/>
          <w:sz w:val="24"/>
          <w:szCs w:val="24"/>
        </w:rPr>
        <w:t>Wyjaśnienie znaczenia słowa symbol.</w:t>
      </w:r>
    </w:p>
    <w:p w:rsidR="00FE64CC" w:rsidRPr="00FE64CC" w:rsidRDefault="00FE64CC" w:rsidP="00FE64C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FE64CC" w:rsidRDefault="00FE64CC" w:rsidP="00FE64C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FE64CC">
        <w:rPr>
          <w:rFonts w:ascii="Times New Roman" w:hAnsi="Times New Roman" w:cs="Times New Roman"/>
          <w:b/>
          <w:sz w:val="28"/>
          <w:szCs w:val="28"/>
          <w:u w:val="single"/>
        </w:rPr>
        <w:t xml:space="preserve">Symbol </w:t>
      </w:r>
      <w:r>
        <w:rPr>
          <w:rFonts w:ascii="Times New Roman" w:hAnsi="Times New Roman" w:cs="Times New Roman"/>
          <w:b/>
          <w:sz w:val="28"/>
          <w:szCs w:val="28"/>
        </w:rPr>
        <w:t>– znak umowny, który zastępuje, reprezentuje, oznacza odpowiednie przedmioty, pojęcia lub czynności.</w:t>
      </w:r>
    </w:p>
    <w:p w:rsidR="00FE64CC" w:rsidRDefault="00FE64CC" w:rsidP="00FE64C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E64CC" w:rsidRPr="00FE64CC" w:rsidRDefault="00FE64CC" w:rsidP="00FE64C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FE64CC">
        <w:rPr>
          <w:rFonts w:ascii="Times New Roman" w:hAnsi="Times New Roman" w:cs="Times New Roman"/>
          <w:sz w:val="24"/>
          <w:szCs w:val="24"/>
        </w:rPr>
        <w:t xml:space="preserve">    W kwestiach wiary nie sposób wszystkiego wyrazić za pomocą słów. Żyjemy w świecie symboli i stale się nimi posługujemy zwłaszcza we wzajemnej komunikacji i sztuce.</w:t>
      </w:r>
    </w:p>
    <w:p w:rsidR="00FE64CC" w:rsidRPr="00FE64CC" w:rsidRDefault="00FE64CC" w:rsidP="00FE64C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E64CC" w:rsidRDefault="009A3960" w:rsidP="00FE64C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0720" cy="4841922"/>
            <wp:effectExtent l="19050" t="0" r="0" b="0"/>
            <wp:docPr id="10" name="Obraz 10" descr="C:\Users\Jola\Desktop\IMG_2020040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la\Desktop\IMG_20200409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60" w:rsidRDefault="009A3960" w:rsidP="00FE64C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A3960" w:rsidRDefault="009A3960" w:rsidP="00FE64C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A3960" w:rsidRDefault="009A3960" w:rsidP="00FE64C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Nauczyciel zadaje pytania:</w:t>
      </w:r>
    </w:p>
    <w:p w:rsidR="009A3960" w:rsidRDefault="009A3960" w:rsidP="00FE64C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A3960" w:rsidRPr="009A3960" w:rsidRDefault="009A3960" w:rsidP="009A3960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9A3960">
        <w:rPr>
          <w:rFonts w:ascii="Times New Roman" w:hAnsi="Times New Roman" w:cs="Times New Roman"/>
          <w:b/>
          <w:sz w:val="24"/>
          <w:szCs w:val="24"/>
        </w:rPr>
        <w:t>- Jakie święta się zbliżają?</w:t>
      </w:r>
    </w:p>
    <w:p w:rsidR="009A3960" w:rsidRDefault="009A3960" w:rsidP="00FE64C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9A3960">
        <w:rPr>
          <w:rFonts w:ascii="Times New Roman" w:hAnsi="Times New Roman" w:cs="Times New Roman"/>
          <w:b/>
          <w:sz w:val="24"/>
          <w:szCs w:val="24"/>
        </w:rPr>
        <w:t>- Po czym możemy poznać, że ten obrazek jest związany z Wielkanocą?</w:t>
      </w:r>
    </w:p>
    <w:p w:rsidR="00526D9B" w:rsidRDefault="00526D9B" w:rsidP="00FE64CC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26D9B" w:rsidRPr="00526D9B" w:rsidRDefault="00526D9B" w:rsidP="00FE64C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 w:rsidRPr="00526D9B">
        <w:rPr>
          <w:rFonts w:ascii="Times New Roman" w:hAnsi="Times New Roman" w:cs="Times New Roman"/>
          <w:b/>
          <w:sz w:val="28"/>
          <w:szCs w:val="28"/>
        </w:rPr>
        <w:lastRenderedPageBreak/>
        <w:t>Pokoloruj obrazek.</w:t>
      </w:r>
    </w:p>
    <w:p w:rsidR="00FE64CC" w:rsidRDefault="00FE64CC" w:rsidP="00FE64CC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762018" cy="6781800"/>
            <wp:effectExtent l="19050" t="0" r="0" b="0"/>
            <wp:docPr id="8" name="Obraz 8" descr="C:\Users\Jola\Desktop\D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la\Desktop\Dz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0D4" w:rsidRDefault="007900D4" w:rsidP="007900D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A3960" w:rsidRDefault="009A3960" w:rsidP="007900D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D1163" w:rsidRDefault="009A3960" w:rsidP="007900D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 jaką jeszcze inną, nieprzedstawioną na obrazku, tradycją kojarzą się Święta Wielkanocne?</w:t>
      </w:r>
    </w:p>
    <w:p w:rsidR="007900D4" w:rsidRDefault="009A3960" w:rsidP="007900D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 np. lany poniedziałek). </w:t>
      </w:r>
    </w:p>
    <w:p w:rsidR="00526D9B" w:rsidRPr="00526D9B" w:rsidRDefault="00526D9B" w:rsidP="00526D9B">
      <w:pPr>
        <w:rPr>
          <w:rFonts w:ascii="Times New Roman" w:hAnsi="Times New Roman" w:cs="Times New Roman"/>
          <w:b/>
          <w:sz w:val="28"/>
          <w:szCs w:val="28"/>
        </w:rPr>
      </w:pPr>
    </w:p>
    <w:p w:rsidR="00526D9B" w:rsidRPr="00526D9B" w:rsidRDefault="00526D9B" w:rsidP="007900D4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Lany poniedziałek</w:t>
      </w:r>
      <w:r w:rsidRPr="00526D9B">
        <w:rPr>
          <w:rFonts w:ascii="Times New Roman" w:hAnsi="Times New Roman" w:cs="Times New Roman"/>
          <w:sz w:val="28"/>
          <w:szCs w:val="28"/>
        </w:rPr>
        <w:t xml:space="preserve">, inaczej </w:t>
      </w:r>
      <w:r w:rsidRPr="00526D9B">
        <w:rPr>
          <w:rFonts w:ascii="Times New Roman" w:hAnsi="Times New Roman" w:cs="Times New Roman"/>
          <w:b/>
          <w:sz w:val="28"/>
          <w:szCs w:val="28"/>
        </w:rPr>
        <w:t xml:space="preserve">śmigus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526D9B">
        <w:rPr>
          <w:rFonts w:ascii="Times New Roman" w:hAnsi="Times New Roman" w:cs="Times New Roman"/>
          <w:b/>
          <w:sz w:val="28"/>
          <w:szCs w:val="28"/>
        </w:rPr>
        <w:t xml:space="preserve"> dyngus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6D9B">
        <w:rPr>
          <w:rFonts w:ascii="Times New Roman" w:hAnsi="Times New Roman" w:cs="Times New Roman"/>
          <w:sz w:val="28"/>
          <w:szCs w:val="28"/>
        </w:rPr>
        <w:t xml:space="preserve">obchodzimy </w:t>
      </w:r>
      <w:r>
        <w:rPr>
          <w:rFonts w:ascii="Times New Roman" w:hAnsi="Times New Roman" w:cs="Times New Roman"/>
          <w:sz w:val="28"/>
          <w:szCs w:val="28"/>
        </w:rPr>
        <w:t>w Poniedziałek Wielkanocny.</w:t>
      </w:r>
    </w:p>
    <w:p w:rsidR="007900D4" w:rsidRDefault="007900D4" w:rsidP="007900D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A3960" w:rsidRDefault="00526D9B" w:rsidP="007900D4">
      <w:pPr>
        <w:pStyle w:val="Akapitzlist"/>
        <w:rPr>
          <w:rFonts w:ascii="Times New Roman" w:hAnsi="Times New Roman" w:cs="Times New Roman"/>
          <w:color w:val="15161B"/>
          <w:sz w:val="24"/>
          <w:szCs w:val="24"/>
        </w:rPr>
      </w:pPr>
      <w:r>
        <w:rPr>
          <w:rFonts w:ascii="Times New Roman" w:hAnsi="Times New Roman" w:cs="Times New Roman"/>
          <w:b/>
          <w:color w:val="15161B"/>
          <w:sz w:val="24"/>
          <w:szCs w:val="24"/>
          <w:u w:val="single"/>
        </w:rPr>
        <w:t xml:space="preserve">    </w:t>
      </w:r>
      <w:r w:rsidRPr="00526D9B">
        <w:rPr>
          <w:rFonts w:ascii="Times New Roman" w:hAnsi="Times New Roman" w:cs="Times New Roman"/>
          <w:b/>
          <w:color w:val="15161B"/>
          <w:sz w:val="24"/>
          <w:szCs w:val="24"/>
          <w:u w:val="single"/>
        </w:rPr>
        <w:t>Lany poniedziałek</w:t>
      </w:r>
      <w:r w:rsidRPr="00526D9B">
        <w:rPr>
          <w:rFonts w:ascii="Times New Roman" w:hAnsi="Times New Roman" w:cs="Times New Roman"/>
          <w:color w:val="15161B"/>
          <w:sz w:val="24"/>
          <w:szCs w:val="24"/>
        </w:rPr>
        <w:t xml:space="preserve"> wiąże się ze słowiańską tradycją </w:t>
      </w:r>
      <w:r w:rsidRPr="00526D9B">
        <w:rPr>
          <w:rFonts w:ascii="Times New Roman" w:hAnsi="Times New Roman" w:cs="Times New Roman"/>
          <w:b/>
          <w:color w:val="15161B"/>
          <w:sz w:val="24"/>
          <w:szCs w:val="24"/>
        </w:rPr>
        <w:t>oczyszczania wodą</w:t>
      </w:r>
      <w:r w:rsidRPr="00526D9B">
        <w:rPr>
          <w:rFonts w:ascii="Times New Roman" w:hAnsi="Times New Roman" w:cs="Times New Roman"/>
          <w:color w:val="15161B"/>
          <w:sz w:val="24"/>
          <w:szCs w:val="24"/>
        </w:rPr>
        <w:t>. Dziś ten zwyczaj kojarzy się z Wielkanocą i funkcjonuje również pod nazwą śmigus-dyngus, choć kiedyś były to dwa całkowicie odrębne zwyczaje, które dopiero z czasem uległy połączeniu.</w:t>
      </w:r>
      <w:r>
        <w:rPr>
          <w:rFonts w:ascii="Times New Roman" w:hAnsi="Times New Roman" w:cs="Times New Roman"/>
          <w:color w:val="15161B"/>
          <w:sz w:val="24"/>
          <w:szCs w:val="24"/>
        </w:rPr>
        <w:t xml:space="preserve"> </w:t>
      </w:r>
    </w:p>
    <w:p w:rsidR="00526D9B" w:rsidRDefault="00526D9B" w:rsidP="007900D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826020"/>
            <wp:effectExtent l="19050" t="0" r="0" b="0"/>
            <wp:docPr id="11" name="Obraz 11" descr="C:\Users\Jola\Desktop\gf-99Yg-UXqf-Axme_lany-poniedzialek-664x442-no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la\Desktop\gf-99Yg-UXqf-Axme_lany-poniedzialek-664x442-nocro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9B" w:rsidRDefault="00526D9B" w:rsidP="007900D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26D9B" w:rsidRDefault="00526D9B" w:rsidP="007900D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44858"/>
            <wp:effectExtent l="19050" t="0" r="0" b="0"/>
            <wp:docPr id="13" name="Obraz 13" descr="C:\Users\Jola\Desktop\lany-poniedzia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lany-poniedziale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D9B" w:rsidRDefault="00526D9B" w:rsidP="007900D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26D9B" w:rsidRDefault="00526D9B" w:rsidP="007900D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26D9B" w:rsidRDefault="00526D9B" w:rsidP="00EE628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200650" cy="3162145"/>
            <wp:effectExtent l="19050" t="0" r="0" b="0"/>
            <wp:docPr id="15" name="Obraz 15" descr="C:\Users\Jola\Desktop\smigus_dyn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la\Desktop\smigus_dyngu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31" cy="316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A6" w:rsidRDefault="00C958A6" w:rsidP="00EE628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958A6" w:rsidRDefault="00C958A6" w:rsidP="00EE628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958A6" w:rsidRDefault="00C958A6" w:rsidP="00EE628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958A6" w:rsidRPr="00EE6289" w:rsidRDefault="00C958A6" w:rsidP="00EE628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26D9B" w:rsidRDefault="00526D9B" w:rsidP="007900D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26D9B" w:rsidRDefault="00EE6289" w:rsidP="00526D9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Zabawa doskonaląca szybką reakcję na sygnał  - Zajączki do domu!</w:t>
      </w:r>
    </w:p>
    <w:p w:rsidR="00C958A6" w:rsidRDefault="00C958A6" w:rsidP="00C958A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C958A6" w:rsidRDefault="00C958A6" w:rsidP="00C958A6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945FEC" w:rsidRDefault="00C958A6" w:rsidP="00C958A6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958A6">
        <w:rPr>
          <w:rFonts w:ascii="Times New Roman" w:hAnsi="Times New Roman" w:cs="Times New Roman"/>
          <w:sz w:val="24"/>
          <w:szCs w:val="24"/>
        </w:rPr>
        <w:t xml:space="preserve">    Dzieci są zajączkami i trzymają sylwety marchewek w ręce. Maszerują w rytmie dowolnej piosenki wielkanocnej, między szarfami.</w:t>
      </w:r>
    </w:p>
    <w:p w:rsidR="00945FEC" w:rsidRDefault="00945FEC" w:rsidP="00C958A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958A6" w:rsidRDefault="00945FEC" w:rsidP="00C958A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958A6" w:rsidRPr="00C958A6">
        <w:rPr>
          <w:rFonts w:ascii="Times New Roman" w:hAnsi="Times New Roman" w:cs="Times New Roman"/>
          <w:sz w:val="24"/>
          <w:szCs w:val="24"/>
        </w:rPr>
        <w:t xml:space="preserve"> Kiedy usłyszą głośne dźwięki tamburynu, zajączki wracają do domu – dzieci zajmują miejsca obok najbliżej leżących szarf.</w:t>
      </w:r>
    </w:p>
    <w:p w:rsidR="00945FEC" w:rsidRDefault="00945FEC" w:rsidP="00C958A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958A6" w:rsidRPr="00C958A6" w:rsidRDefault="00C958A6" w:rsidP="00C958A6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958A6">
        <w:rPr>
          <w:rFonts w:ascii="Times New Roman" w:hAnsi="Times New Roman" w:cs="Times New Roman"/>
          <w:sz w:val="24"/>
          <w:szCs w:val="24"/>
        </w:rPr>
        <w:t xml:space="preserve"> Nauczyciel uderza miarowo w tamburyn (od 1 do 5 uderzeń)</w:t>
      </w:r>
      <w:r>
        <w:rPr>
          <w:rFonts w:ascii="Times New Roman" w:hAnsi="Times New Roman" w:cs="Times New Roman"/>
          <w:sz w:val="24"/>
          <w:szCs w:val="24"/>
        </w:rPr>
        <w:t>. Dzieci układają tyle marchewek, ile usłyszą dźwięków.</w:t>
      </w:r>
    </w:p>
    <w:p w:rsidR="00EE6289" w:rsidRPr="00C958A6" w:rsidRDefault="00EE6289" w:rsidP="00EE628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E6289" w:rsidRPr="00EE6289" w:rsidRDefault="00EE6289" w:rsidP="00EE6289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526D9B" w:rsidRDefault="00526D9B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C958A6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714500" cy="3381375"/>
            <wp:effectExtent l="19050" t="0" r="0" b="0"/>
            <wp:docPr id="20" name="Obraz 20" descr="C:\Users\Jola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la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714500" cy="3381375"/>
            <wp:effectExtent l="19050" t="0" r="0" b="0"/>
            <wp:docPr id="21" name="Obraz 21" descr="C:\Users\Jola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la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714500" cy="3381375"/>
            <wp:effectExtent l="19050" t="0" r="0" b="0"/>
            <wp:docPr id="22" name="Obraz 22" descr="C:\Users\Jola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la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8A6" w:rsidRDefault="00C958A6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958A6" w:rsidRDefault="00C958A6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958A6" w:rsidRDefault="00C958A6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958A6" w:rsidRDefault="00C958A6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958A6" w:rsidRDefault="00C958A6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958A6" w:rsidRDefault="00C958A6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958A6" w:rsidRDefault="00C958A6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C958A6" w:rsidRDefault="00C958A6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C958A6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714500" cy="3381375"/>
            <wp:effectExtent l="19050" t="0" r="0" b="0"/>
            <wp:docPr id="23" name="Obraz 23" descr="C:\Users\Jola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la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1714500" cy="3381375"/>
            <wp:effectExtent l="19050" t="0" r="0" b="0"/>
            <wp:docPr id="24" name="Obraz 24" descr="C:\Users\Jola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la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EC" w:rsidRDefault="00945FEC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945FEC" w:rsidRDefault="00945FEC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945FEC" w:rsidRDefault="00945FEC" w:rsidP="00945FE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945FEC">
        <w:rPr>
          <w:rFonts w:ascii="Times New Roman" w:hAnsi="Times New Roman" w:cs="Times New Roman"/>
          <w:b/>
          <w:sz w:val="28"/>
          <w:szCs w:val="28"/>
        </w:rPr>
        <w:lastRenderedPageBreak/>
        <w:t>Karty pracy:</w:t>
      </w:r>
    </w:p>
    <w:p w:rsidR="00945FEC" w:rsidRDefault="00945FEC" w:rsidP="00945FEC">
      <w:pPr>
        <w:rPr>
          <w:rFonts w:ascii="Times New Roman" w:hAnsi="Times New Roman" w:cs="Times New Roman"/>
          <w:b/>
          <w:sz w:val="28"/>
          <w:szCs w:val="28"/>
        </w:rPr>
      </w:pPr>
    </w:p>
    <w:p w:rsidR="00945FEC" w:rsidRDefault="00945FEC" w:rsidP="00945FEC">
      <w:pPr>
        <w:rPr>
          <w:rFonts w:ascii="Times New Roman" w:hAnsi="Times New Roman" w:cs="Times New Roman"/>
          <w:b/>
          <w:sz w:val="28"/>
          <w:szCs w:val="28"/>
        </w:rPr>
      </w:pPr>
    </w:p>
    <w:p w:rsidR="00945FEC" w:rsidRDefault="00945FEC" w:rsidP="00945FEC">
      <w:pPr>
        <w:rPr>
          <w:rFonts w:ascii="Times New Roman" w:hAnsi="Times New Roman" w:cs="Times New Roman"/>
          <w:b/>
          <w:sz w:val="28"/>
          <w:szCs w:val="28"/>
        </w:rPr>
      </w:pPr>
    </w:p>
    <w:p w:rsidR="00945FEC" w:rsidRPr="00945FEC" w:rsidRDefault="00945FEC" w:rsidP="00945FEC">
      <w:pPr>
        <w:rPr>
          <w:rFonts w:ascii="Times New Roman" w:hAnsi="Times New Roman" w:cs="Times New Roman"/>
          <w:b/>
          <w:sz w:val="28"/>
          <w:szCs w:val="28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073009"/>
            <wp:effectExtent l="19050" t="0" r="0" b="0"/>
            <wp:docPr id="16" name="Obraz 16" descr="C:\Users\Jola\Desktop\kropki-kurczaczki-szlaczki-pis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la\Desktop\kropki-kurczaczki-szlaczki-pisan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89" w:rsidRPr="00EE6289" w:rsidRDefault="00EE6289" w:rsidP="00EE62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91250" cy="7753350"/>
            <wp:effectExtent l="19050" t="0" r="0" b="0"/>
            <wp:docPr id="17" name="Obraz 17" descr="C:\Users\Jola\Desktop\92109975_2961246487243698_315652614907756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la\Desktop\92109975_2961246487243698_3156526149077565440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432929"/>
            <wp:effectExtent l="19050" t="0" r="0" b="0"/>
            <wp:docPr id="18" name="Obraz 18" descr="C:\Users\Jola\Desktop\86794894_170654347811442_11925100392402124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la\Desktop\86794894_170654347811442_1192510039240212480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72100" cy="7620000"/>
            <wp:effectExtent l="19050" t="0" r="0" b="0"/>
            <wp:docPr id="19" name="Obraz 19" descr="C:\Users\Jola\Desktop\92393299_2961246330577047_4666204903058702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la\Desktop\92393299_2961246330577047_4666204903058702336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E6289" w:rsidRPr="00526D9B" w:rsidRDefault="00EE6289" w:rsidP="00526D9B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sectPr w:rsidR="00EE6289" w:rsidRPr="00526D9B" w:rsidSect="009C5B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7507C6"/>
    <w:multiLevelType w:val="hybridMultilevel"/>
    <w:tmpl w:val="E780C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AD4C73"/>
    <w:multiLevelType w:val="hybridMultilevel"/>
    <w:tmpl w:val="0672A3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EA22D2"/>
    <w:multiLevelType w:val="hybridMultilevel"/>
    <w:tmpl w:val="37368D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D2B58"/>
    <w:rsid w:val="003368D0"/>
    <w:rsid w:val="00526D9B"/>
    <w:rsid w:val="006D2B58"/>
    <w:rsid w:val="007900D4"/>
    <w:rsid w:val="00945FEC"/>
    <w:rsid w:val="009A3960"/>
    <w:rsid w:val="009C5B3D"/>
    <w:rsid w:val="009D1163"/>
    <w:rsid w:val="00A41912"/>
    <w:rsid w:val="00AA35DE"/>
    <w:rsid w:val="00C958A6"/>
    <w:rsid w:val="00EE6289"/>
    <w:rsid w:val="00FE6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C5B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2B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A3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3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432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</dc:creator>
  <cp:lastModifiedBy>Jola</cp:lastModifiedBy>
  <cp:revision>2</cp:revision>
  <dcterms:created xsi:type="dcterms:W3CDTF">2020-04-09T07:38:00Z</dcterms:created>
  <dcterms:modified xsi:type="dcterms:W3CDTF">2020-04-09T07:38:00Z</dcterms:modified>
</cp:coreProperties>
</file>