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3A" w:rsidRDefault="00D8773A"/>
    <w:p w:rsidR="00D8773A" w:rsidRPr="00D8773A" w:rsidRDefault="00D8773A" w:rsidP="00D8773A"/>
    <w:p w:rsidR="00D8773A" w:rsidRDefault="00D8773A" w:rsidP="00D866D4">
      <w:pPr>
        <w:jc w:val="center"/>
        <w:rPr>
          <w:b/>
        </w:rPr>
      </w:pPr>
      <w:r w:rsidRPr="000F2375">
        <w:rPr>
          <w:b/>
        </w:rPr>
        <w:t>Edukacja wczesnoszkolna 30.03.</w:t>
      </w:r>
    </w:p>
    <w:p w:rsidR="00837949" w:rsidRDefault="00D8773A" w:rsidP="00D8773A">
      <w:r>
        <w:t xml:space="preserve">Dzisiaj </w:t>
      </w:r>
      <w:r w:rsidR="00467502">
        <w:t>na zajęciach:</w:t>
      </w:r>
    </w:p>
    <w:p w:rsidR="00D866D4" w:rsidRDefault="00D866D4" w:rsidP="00D866D4">
      <w:pPr>
        <w:pStyle w:val="Akapitzlist"/>
        <w:numPr>
          <w:ilvl w:val="0"/>
          <w:numId w:val="1"/>
        </w:numPr>
      </w:pPr>
      <w:r>
        <w:t xml:space="preserve">Poznamy drukowaną literę </w:t>
      </w:r>
      <w:proofErr w:type="spellStart"/>
      <w:r>
        <w:t>r</w:t>
      </w:r>
      <w:proofErr w:type="spellEnd"/>
      <w:r>
        <w:t>, R</w:t>
      </w:r>
    </w:p>
    <w:p w:rsidR="00D8773A" w:rsidRDefault="00467502" w:rsidP="00D8773A">
      <w:pPr>
        <w:pStyle w:val="Akapitzlist"/>
        <w:numPr>
          <w:ilvl w:val="0"/>
          <w:numId w:val="1"/>
        </w:numPr>
      </w:pPr>
      <w:r>
        <w:t>Będziemy</w:t>
      </w:r>
      <w:r w:rsidR="00D8773A">
        <w:t xml:space="preserve"> rozpoznawać ją wśród innych</w:t>
      </w:r>
      <w:r w:rsidR="002C1C89">
        <w:t xml:space="preserve"> poznanych </w:t>
      </w:r>
      <w:r w:rsidR="00D8773A">
        <w:t>liter.</w:t>
      </w:r>
    </w:p>
    <w:p w:rsidR="00D8773A" w:rsidRDefault="00D8773A" w:rsidP="00D8773A">
      <w:pPr>
        <w:pStyle w:val="Akapitzlist"/>
        <w:numPr>
          <w:ilvl w:val="0"/>
          <w:numId w:val="1"/>
        </w:numPr>
      </w:pPr>
      <w:r>
        <w:t>O</w:t>
      </w:r>
      <w:r w:rsidR="00467502">
        <w:t>dczytamy</w:t>
      </w:r>
      <w:r>
        <w:t xml:space="preserve"> sylaby i wyrazy z poznaną litera,</w:t>
      </w:r>
    </w:p>
    <w:p w:rsidR="00D8773A" w:rsidRDefault="000F2375" w:rsidP="00D8773A">
      <w:pPr>
        <w:pStyle w:val="Akapitzlist"/>
        <w:numPr>
          <w:ilvl w:val="0"/>
          <w:numId w:val="1"/>
        </w:numPr>
      </w:pPr>
      <w:r>
        <w:t xml:space="preserve">Będziemy szukać wyrazów rozpoczynających </w:t>
      </w:r>
      <w:r w:rsidR="008002AC">
        <w:t xml:space="preserve">się </w:t>
      </w:r>
      <w:r>
        <w:t xml:space="preserve">lub kończących </w:t>
      </w:r>
      <w:r w:rsidR="008002AC">
        <w:t xml:space="preserve">na </w:t>
      </w:r>
      <w:r>
        <w:t>daną głoskę lub sylabę,</w:t>
      </w:r>
    </w:p>
    <w:p w:rsidR="00467502" w:rsidRDefault="00467502" w:rsidP="00D8773A">
      <w:pPr>
        <w:pStyle w:val="Akapitzlist"/>
        <w:numPr>
          <w:ilvl w:val="0"/>
          <w:numId w:val="1"/>
        </w:numPr>
      </w:pPr>
      <w:r>
        <w:t>Przypomnimy sobie nazwy pór roku, nazwy miesięcy i dni tygodnia,</w:t>
      </w:r>
    </w:p>
    <w:p w:rsidR="00467502" w:rsidRDefault="00467502" w:rsidP="00D8773A">
      <w:pPr>
        <w:pStyle w:val="Akapitzlist"/>
        <w:numPr>
          <w:ilvl w:val="0"/>
          <w:numId w:val="1"/>
        </w:numPr>
      </w:pPr>
      <w:r>
        <w:t>Opowiemy jak wygląda wiejskie gospodarstwo</w:t>
      </w:r>
    </w:p>
    <w:p w:rsidR="00D8773A" w:rsidRDefault="00467502" w:rsidP="00D8773A">
      <w:pPr>
        <w:pStyle w:val="Akapitzlist"/>
        <w:numPr>
          <w:ilvl w:val="0"/>
          <w:numId w:val="1"/>
        </w:numPr>
      </w:pPr>
      <w:r>
        <w:t xml:space="preserve">Wykonamy wiejskie gospodarstwo </w:t>
      </w:r>
      <w:proofErr w:type="spellStart"/>
      <w:r>
        <w:t>wg</w:t>
      </w:r>
      <w:proofErr w:type="spellEnd"/>
      <w:r>
        <w:t>. własnego pomysłu</w:t>
      </w:r>
    </w:p>
    <w:p w:rsidR="00467502" w:rsidRDefault="00467502" w:rsidP="00467502">
      <w:pPr>
        <w:pStyle w:val="Akapitzlist"/>
      </w:pPr>
    </w:p>
    <w:p w:rsidR="00D8773A" w:rsidRDefault="00D8773A" w:rsidP="00D8773A">
      <w:pPr>
        <w:pStyle w:val="Akapitzlist"/>
        <w:numPr>
          <w:ilvl w:val="0"/>
          <w:numId w:val="2"/>
        </w:numPr>
      </w:pPr>
      <w:r>
        <w:t xml:space="preserve">Wprowadzenie litery R, </w:t>
      </w:r>
      <w:proofErr w:type="spellStart"/>
      <w:r>
        <w:t>r</w:t>
      </w:r>
      <w:proofErr w:type="spellEnd"/>
      <w:r>
        <w:t xml:space="preserve"> na podstawie wyrazów: Rafał, rower (podręcznik str. 34, 35) </w:t>
      </w:r>
    </w:p>
    <w:p w:rsidR="00B50AFE" w:rsidRDefault="00D8773A" w:rsidP="00D8773A">
      <w:pPr>
        <w:pStyle w:val="Akapitzlist"/>
        <w:numPr>
          <w:ilvl w:val="0"/>
          <w:numId w:val="3"/>
        </w:numPr>
      </w:pPr>
      <w:r>
        <w:t xml:space="preserve">Czytamy wyrazy </w:t>
      </w:r>
      <w:r w:rsidRPr="00B50AFE">
        <w:rPr>
          <w:b/>
        </w:rPr>
        <w:t>Rafał, rower</w:t>
      </w:r>
      <w:r>
        <w:t xml:space="preserve"> znajdujące się pod zdjęciami (podręcznik str. 34), </w:t>
      </w:r>
    </w:p>
    <w:p w:rsidR="00B50AFE" w:rsidRDefault="00D8773A" w:rsidP="00B50AFE">
      <w:pPr>
        <w:pStyle w:val="Akapitzlist"/>
        <w:numPr>
          <w:ilvl w:val="0"/>
          <w:numId w:val="3"/>
        </w:numPr>
      </w:pPr>
      <w:r>
        <w:t>dzielimy wyrazy na sylaby, głoski</w:t>
      </w:r>
      <w:r w:rsidR="00B50AFE">
        <w:t xml:space="preserve"> (ustalamy czy „</w:t>
      </w:r>
      <w:proofErr w:type="spellStart"/>
      <w:r w:rsidR="00B50AFE">
        <w:t>r</w:t>
      </w:r>
      <w:proofErr w:type="spellEnd"/>
      <w:r w:rsidR="00B50AFE">
        <w:t>” jest samogłoską czy spółgłoską, wyjaśniamy dlaczego?), zaznaczamy na odpowiednie kolory poznane litery (samogłoski czerwony, spółgłoski niebieski),</w:t>
      </w:r>
    </w:p>
    <w:p w:rsidR="00B50AFE" w:rsidRPr="00B50AFE" w:rsidRDefault="00B50AFE" w:rsidP="00B50AFE">
      <w:pPr>
        <w:pStyle w:val="Akapitzlist"/>
        <w:numPr>
          <w:ilvl w:val="0"/>
          <w:numId w:val="3"/>
        </w:numPr>
      </w:pPr>
      <w:r>
        <w:t>Układamy np. ze sznurka lub nitki drukowan</w:t>
      </w:r>
      <w:r w:rsidR="002C1C89">
        <w:t xml:space="preserve">ą literę </w:t>
      </w:r>
      <w:proofErr w:type="spellStart"/>
      <w:r w:rsidR="002C1C89">
        <w:t>r</w:t>
      </w:r>
      <w:proofErr w:type="spellEnd"/>
      <w:r w:rsidR="002C1C89">
        <w:t>, R</w:t>
      </w:r>
      <w:r>
        <w:t xml:space="preserve">, opisujemy kształt liter. Jakie są różnice i podobieństwa między drukowanymi literami </w:t>
      </w:r>
      <w:r>
        <w:rPr>
          <w:b/>
        </w:rPr>
        <w:t>R</w:t>
      </w:r>
      <w:r w:rsidRPr="00B50AFE">
        <w:t xml:space="preserve"> i</w:t>
      </w:r>
      <w:r w:rsidRPr="00B50AFE">
        <w:rPr>
          <w:b/>
        </w:rPr>
        <w:t xml:space="preserve"> B</w:t>
      </w:r>
      <w:r>
        <w:rPr>
          <w:b/>
        </w:rPr>
        <w:t xml:space="preserve">? </w:t>
      </w:r>
    </w:p>
    <w:p w:rsidR="00B50AFE" w:rsidRDefault="00B50AFE" w:rsidP="00B50AFE">
      <w:pPr>
        <w:pStyle w:val="Akapitzlist"/>
        <w:numPr>
          <w:ilvl w:val="0"/>
          <w:numId w:val="3"/>
        </w:numPr>
        <w:jc w:val="both"/>
      </w:pPr>
      <w:r w:rsidRPr="002C1C89">
        <w:t xml:space="preserve">Jakie imiona rozpoczynają się na R (zastanawiamy się czy w naszej klasie są dzieci, których imiona rozpoczynają się na R), </w:t>
      </w:r>
      <w:r w:rsidR="002C1C89" w:rsidRPr="002C1C89">
        <w:t>w</w:t>
      </w:r>
      <w:r w:rsidRPr="002C1C89">
        <w:t xml:space="preserve">yszukujemy w domu wyrazów, których nazwy rozpoczynają się </w:t>
      </w:r>
      <w:r w:rsidR="002C1C89" w:rsidRPr="002C1C89">
        <w:t xml:space="preserve">,mają w środku </w:t>
      </w:r>
      <w:r w:rsidR="002C1C89">
        <w:t>lub na końcu poznana głoskę( wyrazy dzielimy na sylaby,</w:t>
      </w:r>
      <w:r w:rsidR="00CE396D">
        <w:t xml:space="preserve"> można też podzielić na głoski). Znalezione wyrazy zapisz na kartce (lub o pomoc poproś rodzica)- </w:t>
      </w:r>
      <w:r w:rsidR="00CE396D" w:rsidRPr="00CE396D">
        <w:rPr>
          <w:b/>
        </w:rPr>
        <w:t>przydadzą się do pracy domowej</w:t>
      </w:r>
      <w:r w:rsidR="00CE396D">
        <w:rPr>
          <w:b/>
        </w:rPr>
        <w:t>.</w:t>
      </w:r>
    </w:p>
    <w:p w:rsidR="002C1C89" w:rsidRDefault="002C1C89" w:rsidP="00B50AFE">
      <w:pPr>
        <w:pStyle w:val="Akapitzlist"/>
        <w:numPr>
          <w:ilvl w:val="0"/>
          <w:numId w:val="3"/>
        </w:numPr>
        <w:jc w:val="both"/>
      </w:pPr>
      <w:r>
        <w:t>Wykonujemy ćw. 1 (wyszukujemy wyrazów rozpoczynających lub kończących się na dane sylaby) i 2 str. 34 (podręcznik)</w:t>
      </w:r>
    </w:p>
    <w:p w:rsidR="002C1C89" w:rsidRPr="002C1C89" w:rsidRDefault="002C1C89" w:rsidP="00B50AFE">
      <w:pPr>
        <w:pStyle w:val="Akapitzlist"/>
        <w:numPr>
          <w:ilvl w:val="0"/>
          <w:numId w:val="3"/>
        </w:numPr>
        <w:jc w:val="both"/>
      </w:pPr>
      <w:r>
        <w:t xml:space="preserve">Następnie ćw. 1 i 2 str. 31 (ćw. j. polski) </w:t>
      </w:r>
    </w:p>
    <w:p w:rsidR="00D8773A" w:rsidRDefault="00467502" w:rsidP="00D8773A">
      <w:pPr>
        <w:pStyle w:val="Akapitzlist"/>
        <w:numPr>
          <w:ilvl w:val="0"/>
          <w:numId w:val="2"/>
        </w:numPr>
      </w:pPr>
      <w:r>
        <w:t xml:space="preserve">W zeszłym tygodniu prosiłam, abyście przypomnieli sobie </w:t>
      </w:r>
      <w:r w:rsidR="00515492">
        <w:t>nazwy</w:t>
      </w:r>
      <w:r>
        <w:t xml:space="preserve"> dni tygodnia</w:t>
      </w:r>
      <w:r w:rsidR="00BA6B2B">
        <w:t>- wykonamy ćwiczenie  (ustnie lub pisemnie w zeszycie )</w:t>
      </w:r>
    </w:p>
    <w:p w:rsidR="00BA6B2B" w:rsidRDefault="00BA6B2B" w:rsidP="00BA6B2B">
      <w:pPr>
        <w:pStyle w:val="Akapitzlist"/>
      </w:pPr>
      <w:r w:rsidRPr="00BA6B2B">
        <w:rPr>
          <w:noProof/>
          <w:lang w:eastAsia="pl-PL"/>
        </w:rPr>
        <w:lastRenderedPageBreak/>
        <w:drawing>
          <wp:inline distT="0" distB="0" distL="0" distR="0">
            <wp:extent cx="5616977" cy="8210550"/>
            <wp:effectExtent l="19050" t="0" r="2773" b="0"/>
            <wp:docPr id="7" name="Obraz 7" descr="BLOG EDUKACYJNY DLA DZIECI: Dni tygod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EDUKACYJNY DLA DZIECI: Dni tygodn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77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98" w:rsidRDefault="00515492" w:rsidP="0032714A">
      <w:pPr>
        <w:pStyle w:val="Akapitzlist"/>
      </w:pPr>
      <w:r>
        <w:t>nazwy pór roku (pamiętacie ile ich jest?),</w:t>
      </w:r>
      <w:r w:rsidR="00BA6B2B">
        <w:t xml:space="preserve">oraz nauczyli się nazw miesięcy </w:t>
      </w:r>
      <w:r w:rsidR="00FA3218">
        <w:t>(wykonaj ćwiczenie ustnie lub wydrukuj</w:t>
      </w:r>
      <w:r w:rsidR="00AC230D">
        <w:t xml:space="preserve"> </w:t>
      </w:r>
      <w:r w:rsidR="00FA3218">
        <w:t>)</w:t>
      </w:r>
      <w:r w:rsidR="00AC230D">
        <w:t>.</w:t>
      </w:r>
    </w:p>
    <w:p w:rsidR="00747898" w:rsidRDefault="00FA3218" w:rsidP="00FA3218">
      <w:pPr>
        <w:ind w:firstLine="708"/>
      </w:pPr>
      <w:r w:rsidRPr="00FA3218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86150" cy="4786630"/>
            <wp:effectExtent l="19050" t="0" r="0" b="0"/>
            <wp:wrapSquare wrapText="bothSides"/>
            <wp:docPr id="38" name="Obraz 38" descr="karta pracy 12 miesi C4 99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arta pracy 12 miesi C4 99c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8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747898" w:rsidRPr="00747898" w:rsidRDefault="00747898" w:rsidP="00747898"/>
    <w:p w:rsidR="00BA6B2B" w:rsidRDefault="00747898" w:rsidP="0076232D">
      <w:r>
        <w:br w:type="textWrapping" w:clear="all"/>
      </w:r>
    </w:p>
    <w:p w:rsidR="0084182F" w:rsidRDefault="0084182F" w:rsidP="0084182F">
      <w:pPr>
        <w:pStyle w:val="Akapitzlist"/>
        <w:numPr>
          <w:ilvl w:val="0"/>
          <w:numId w:val="2"/>
        </w:numPr>
      </w:pPr>
      <w:r>
        <w:t>W zeszłym t</w:t>
      </w:r>
      <w:r w:rsidR="0032714A">
        <w:t xml:space="preserve">ygodniu robiliście zwierzęta hodowlane. </w:t>
      </w:r>
      <w:r>
        <w:t xml:space="preserve"> Dzisiaj się Wam przydadzą.</w:t>
      </w:r>
    </w:p>
    <w:p w:rsidR="0084182F" w:rsidRDefault="0084182F" w:rsidP="0084182F">
      <w:pPr>
        <w:pStyle w:val="Akapitzlist"/>
      </w:pPr>
      <w:r>
        <w:t xml:space="preserve">Jestem ciekawa, czy wiecie jak nazywają się samiec i samica tych zwierząt ? Jeśli tak , to powiedzcie rodzicom, jeśli nie to poszukajcie odpowiedzi. </w:t>
      </w:r>
    </w:p>
    <w:p w:rsidR="0084182F" w:rsidRDefault="0084182F" w:rsidP="0084182F">
      <w:pPr>
        <w:pStyle w:val="Akapitzlist"/>
      </w:pPr>
    </w:p>
    <w:p w:rsidR="0032714A" w:rsidRDefault="0084182F" w:rsidP="0084182F">
      <w:pPr>
        <w:pStyle w:val="Akapitzlist"/>
      </w:pPr>
      <w:r>
        <w:t xml:space="preserve">Dzisiaj wykonamy z różnych dostępnych pudełeczek (np. po lekarstwach, herbacie, zapałkach itp.) makietę </w:t>
      </w:r>
      <w:r w:rsidRPr="0084182F">
        <w:rPr>
          <w:b/>
        </w:rPr>
        <w:t xml:space="preserve">gospodarstwa wiejskiego. </w:t>
      </w:r>
      <w:r w:rsidRPr="006B5449">
        <w:t xml:space="preserve">Jakie budynki tam się znajdą? Może budynek mieszkalny, stajnia, kurnik, obora, chlewik </w:t>
      </w:r>
      <w:r>
        <w:t xml:space="preserve">? </w:t>
      </w:r>
      <w:r w:rsidRPr="006B5449">
        <w:t>–czy wiecie</w:t>
      </w:r>
      <w:r>
        <w:t>, jakie zwierzęta tam zamieszku</w:t>
      </w:r>
      <w:r w:rsidRPr="006B5449">
        <w:t>ją?</w:t>
      </w:r>
      <w:r>
        <w:t xml:space="preserve"> </w:t>
      </w:r>
    </w:p>
    <w:p w:rsidR="0084182F" w:rsidRDefault="0084182F" w:rsidP="0084182F">
      <w:pPr>
        <w:pStyle w:val="Akapitzlist"/>
      </w:pPr>
      <w:r>
        <w:t>Pomocny może być podręcznik do matematyki str. 30.</w:t>
      </w:r>
      <w:r w:rsidR="0032714A">
        <w:t xml:space="preserve"> </w:t>
      </w:r>
    </w:p>
    <w:p w:rsidR="0032714A" w:rsidRDefault="0032714A" w:rsidP="0032714A">
      <w:r>
        <w:t>Na wykonanie tego zadania macie czas do piątku-</w:t>
      </w:r>
      <w:r w:rsidR="00342E07">
        <w:rPr>
          <w:b/>
        </w:rPr>
        <w:t>PROSZĘ O ZDJĘCIE</w:t>
      </w:r>
      <w:r>
        <w:t xml:space="preserve"> </w:t>
      </w:r>
    </w:p>
    <w:p w:rsidR="00747898" w:rsidRDefault="0032714A" w:rsidP="00747898">
      <w:pPr>
        <w:pStyle w:val="Akapitzlist"/>
        <w:numPr>
          <w:ilvl w:val="0"/>
          <w:numId w:val="2"/>
        </w:numPr>
      </w:pPr>
      <w:proofErr w:type="spellStart"/>
      <w:r>
        <w:t>W-F</w:t>
      </w:r>
      <w:proofErr w:type="spellEnd"/>
      <w:r>
        <w:t xml:space="preserve">     Przygotujcie plastikową butelkę po napoju- wymyślcie kilka ćwiczeń z tą butelką, zaproście do ćwiczeń rodzica lub rodzeństwo.</w:t>
      </w:r>
    </w:p>
    <w:p w:rsidR="00CE396D" w:rsidRPr="00EC1267" w:rsidRDefault="00A97C8D" w:rsidP="00FF7253">
      <w:pPr>
        <w:jc w:val="center"/>
        <w:rPr>
          <w:b/>
        </w:rPr>
      </w:pPr>
      <w:r w:rsidRPr="00EC1267">
        <w:rPr>
          <w:b/>
        </w:rPr>
        <w:t>Praca domowa:</w:t>
      </w:r>
      <w:r w:rsidR="00FF7253">
        <w:rPr>
          <w:b/>
        </w:rPr>
        <w:t xml:space="preserve">  Proszę o zdjęcia TYLKO z pracą domową</w:t>
      </w:r>
    </w:p>
    <w:p w:rsidR="00A97C8D" w:rsidRDefault="00A97C8D" w:rsidP="00A97C8D">
      <w:pPr>
        <w:pStyle w:val="Akapitzlist"/>
        <w:numPr>
          <w:ilvl w:val="0"/>
          <w:numId w:val="4"/>
        </w:numPr>
      </w:pPr>
      <w:r>
        <w:t xml:space="preserve">Z wybranymi  wyrazami (5-6) z literą R wyszukanymi podczas zajęć (wyrazy z kartki), ułóżcie zdania </w:t>
      </w:r>
      <w:r w:rsidR="000212ED">
        <w:t xml:space="preserve">i je </w:t>
      </w:r>
      <w:r w:rsidR="00D0267D">
        <w:t xml:space="preserve">zapiszcie w </w:t>
      </w:r>
      <w:r>
        <w:t xml:space="preserve">zeszycie do j. </w:t>
      </w:r>
      <w:r w:rsidR="007F380F">
        <w:t>polskiego</w:t>
      </w:r>
      <w:r w:rsidR="007D4192">
        <w:t xml:space="preserve"> </w:t>
      </w:r>
      <w:r w:rsidR="007F380F">
        <w:t>(policzcie z ilu wyrazów składają się zdania).</w:t>
      </w:r>
    </w:p>
    <w:p w:rsidR="00EC1267" w:rsidRPr="00FF7253" w:rsidRDefault="00FF7253" w:rsidP="00A97C8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F7253">
        <w:rPr>
          <w:sz w:val="24"/>
          <w:szCs w:val="24"/>
        </w:rPr>
        <w:t>Karta pracy</w:t>
      </w:r>
    </w:p>
    <w:p w:rsidR="00EC1267" w:rsidRPr="00CE396D" w:rsidRDefault="00EC1267" w:rsidP="00EC1267">
      <w:pPr>
        <w:pStyle w:val="Akapitzlist"/>
        <w:ind w:left="1080"/>
      </w:pPr>
      <w:r w:rsidRPr="00EC1267">
        <w:rPr>
          <w:noProof/>
          <w:lang w:eastAsia="pl-PL"/>
        </w:rPr>
        <w:lastRenderedPageBreak/>
        <w:drawing>
          <wp:inline distT="0" distB="0" distL="0" distR="0">
            <wp:extent cx="4419600" cy="5986248"/>
            <wp:effectExtent l="19050" t="0" r="0" b="0"/>
            <wp:docPr id="2" name="Obraz 1" descr="Znalezione obrazy dla zapytania karta pracy miesiące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a pracy miesiące | Kolorowank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15" cy="599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96D" w:rsidRPr="00EC1267" w:rsidRDefault="00EC1267" w:rsidP="00EC1267">
      <w:pPr>
        <w:rPr>
          <w:b/>
        </w:rPr>
      </w:pPr>
      <w:r>
        <w:rPr>
          <w:b/>
        </w:rPr>
        <w:t xml:space="preserve">3. </w:t>
      </w:r>
      <w:r w:rsidR="00A97C8D" w:rsidRPr="00EC1267">
        <w:rPr>
          <w:b/>
        </w:rPr>
        <w:t>Pamięt</w:t>
      </w:r>
      <w:r w:rsidR="006A6A3B">
        <w:rPr>
          <w:b/>
        </w:rPr>
        <w:t>ajcie- do końca tygodnia czekam</w:t>
      </w:r>
      <w:r w:rsidR="00A97C8D" w:rsidRPr="00EC1267">
        <w:rPr>
          <w:b/>
        </w:rPr>
        <w:t xml:space="preserve"> na</w:t>
      </w:r>
      <w:r w:rsidR="00A97C8D" w:rsidRPr="003A2F6E">
        <w:rPr>
          <w:b/>
          <w:u w:val="single"/>
        </w:rPr>
        <w:t xml:space="preserve"> zdjęcie</w:t>
      </w:r>
      <w:r w:rsidR="00A97C8D" w:rsidRPr="00EC1267">
        <w:rPr>
          <w:b/>
        </w:rPr>
        <w:t xml:space="preserve"> kalendarza waszej domowej aktywności</w:t>
      </w:r>
      <w:r w:rsidR="003A2F6E">
        <w:rPr>
          <w:b/>
        </w:rPr>
        <w:t>.</w:t>
      </w:r>
    </w:p>
    <w:p w:rsidR="0076232D" w:rsidRDefault="0076232D" w:rsidP="00CE396D"/>
    <w:p w:rsidR="00CE396D" w:rsidRPr="008522AB" w:rsidRDefault="00A36D62" w:rsidP="004F6C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Praca dodatkowa</w:t>
      </w:r>
      <w:r w:rsidR="00455237">
        <w:rPr>
          <w:b/>
          <w:sz w:val="24"/>
          <w:szCs w:val="24"/>
        </w:rPr>
        <w:t>:</w:t>
      </w:r>
    </w:p>
    <w:p w:rsidR="00CE396D" w:rsidRPr="008522AB" w:rsidRDefault="00BC2412" w:rsidP="0076232D">
      <w:pPr>
        <w:pStyle w:val="Akapitzlist"/>
        <w:numPr>
          <w:ilvl w:val="0"/>
          <w:numId w:val="6"/>
        </w:numPr>
        <w:rPr>
          <w:sz w:val="20"/>
          <w:szCs w:val="20"/>
        </w:rPr>
      </w:pPr>
      <w:hyperlink r:id="rId8" w:history="1">
        <w:r w:rsidR="00CE396D" w:rsidRPr="008522AB">
          <w:rPr>
            <w:rStyle w:val="Hipercze"/>
            <w:sz w:val="20"/>
            <w:szCs w:val="20"/>
          </w:rPr>
          <w:t>https://epodreczniki.pl/wczesnoszkolna/KL1_ORE_V9_WIOSNA_1_3_22_111_p1</w:t>
        </w:r>
      </w:hyperlink>
    </w:p>
    <w:p w:rsidR="0032714A" w:rsidRDefault="0076232D" w:rsidP="008522AB">
      <w:pPr>
        <w:pStyle w:val="NormalnyWeb"/>
        <w:numPr>
          <w:ilvl w:val="0"/>
          <w:numId w:val="5"/>
        </w:numPr>
        <w:rPr>
          <w:sz w:val="20"/>
          <w:szCs w:val="20"/>
        </w:rPr>
      </w:pPr>
      <w:r w:rsidRPr="008522AB">
        <w:rPr>
          <w:sz w:val="20"/>
          <w:szCs w:val="20"/>
        </w:rPr>
        <w:t xml:space="preserve">Proponowana gra to </w:t>
      </w:r>
      <w:r w:rsidRPr="008522AB">
        <w:rPr>
          <w:rStyle w:val="Pogrubienie"/>
          <w:sz w:val="20"/>
          <w:szCs w:val="20"/>
        </w:rPr>
        <w:t>wyścigi</w:t>
      </w:r>
      <w:r w:rsidR="008522AB">
        <w:rPr>
          <w:sz w:val="20"/>
          <w:szCs w:val="20"/>
        </w:rPr>
        <w:t>,</w:t>
      </w:r>
      <w:r w:rsidRPr="008522AB">
        <w:rPr>
          <w:sz w:val="20"/>
          <w:szCs w:val="20"/>
        </w:rPr>
        <w:t xml:space="preserve"> wygrywa ta osoba, która okrążając planszę „zdobędzie” najwięcej obrazków. </w:t>
      </w:r>
      <w:r w:rsidRPr="00455237">
        <w:rPr>
          <w:rStyle w:val="Pogrubienie"/>
          <w:sz w:val="20"/>
          <w:szCs w:val="20"/>
        </w:rPr>
        <w:t>Gra</w:t>
      </w:r>
      <w:r w:rsidRPr="00455237">
        <w:rPr>
          <w:sz w:val="20"/>
          <w:szCs w:val="20"/>
        </w:rPr>
        <w:t xml:space="preserve"> przeznaczona jest dla 2 do 4 uczestników. Do zabawy potrzebne są pionki, kostka oraz kolorowe liczmany, którymi będziemy oznaczać zdobyte przez uczestników obrazki. Ja używam do tego celu kolorowych, </w:t>
      </w:r>
      <w:r w:rsidR="00677A6B" w:rsidRPr="00455237">
        <w:rPr>
          <w:sz w:val="20"/>
          <w:szCs w:val="20"/>
        </w:rPr>
        <w:t>plastikowych nakrętek.</w:t>
      </w:r>
      <w:r w:rsidR="00FF7253">
        <w:rPr>
          <w:sz w:val="20"/>
          <w:szCs w:val="20"/>
        </w:rPr>
        <w:t xml:space="preserve"> </w:t>
      </w:r>
      <w:r w:rsidRPr="00455237">
        <w:rPr>
          <w:sz w:val="20"/>
          <w:szCs w:val="20"/>
        </w:rPr>
        <w:t xml:space="preserve">Wszyscy uczestnicy zabawy ustawiają swoje pionki na starcie, najmłodszy rzuca kostką, </w:t>
      </w:r>
      <w:r w:rsidR="00677A6B" w:rsidRPr="00455237">
        <w:rPr>
          <w:sz w:val="20"/>
          <w:szCs w:val="20"/>
        </w:rPr>
        <w:t xml:space="preserve">przesuwa pionek, </w:t>
      </w:r>
      <w:r w:rsidRPr="00455237">
        <w:rPr>
          <w:sz w:val="20"/>
          <w:szCs w:val="20"/>
        </w:rPr>
        <w:t xml:space="preserve">czyta słowo i oznacza </w:t>
      </w:r>
      <w:r w:rsidR="00677A6B" w:rsidRPr="00455237">
        <w:rPr>
          <w:sz w:val="20"/>
          <w:szCs w:val="20"/>
        </w:rPr>
        <w:t>nakrętką</w:t>
      </w:r>
      <w:r w:rsidRPr="00455237">
        <w:rPr>
          <w:sz w:val="20"/>
          <w:szCs w:val="20"/>
        </w:rPr>
        <w:t xml:space="preserve"> właściwy obrazek. Dla uatrakcyjnienia gry, można </w:t>
      </w:r>
      <w:r w:rsidRPr="00455237">
        <w:rPr>
          <w:rStyle w:val="Pogrubienie"/>
          <w:sz w:val="20"/>
          <w:szCs w:val="20"/>
        </w:rPr>
        <w:t>ułożyć zdanie</w:t>
      </w:r>
      <w:r w:rsidR="00677A6B" w:rsidRPr="00455237">
        <w:rPr>
          <w:sz w:val="20"/>
          <w:szCs w:val="20"/>
        </w:rPr>
        <w:t xml:space="preserve"> z wylosowanym słowem.</w:t>
      </w:r>
      <w:r w:rsidR="00FF7253">
        <w:rPr>
          <w:sz w:val="20"/>
          <w:szCs w:val="20"/>
        </w:rPr>
        <w:t xml:space="preserve"> </w:t>
      </w:r>
      <w:r w:rsidRPr="00455237">
        <w:rPr>
          <w:rStyle w:val="Pogrubienie"/>
          <w:sz w:val="20"/>
          <w:szCs w:val="20"/>
        </w:rPr>
        <w:t>Wygrywa</w:t>
      </w:r>
      <w:r w:rsidRPr="00455237">
        <w:rPr>
          <w:sz w:val="20"/>
          <w:szCs w:val="20"/>
        </w:rPr>
        <w:t xml:space="preserve"> ten z graczy, który po okrążeniu planszy oznaczył </w:t>
      </w:r>
      <w:r w:rsidRPr="00455237">
        <w:rPr>
          <w:rStyle w:val="Pogrubienie"/>
          <w:sz w:val="20"/>
          <w:szCs w:val="20"/>
        </w:rPr>
        <w:t xml:space="preserve">najwięcej </w:t>
      </w:r>
      <w:r w:rsidRPr="00455237">
        <w:rPr>
          <w:sz w:val="20"/>
          <w:szCs w:val="20"/>
        </w:rPr>
        <w:t xml:space="preserve">obrazków. </w:t>
      </w:r>
    </w:p>
    <w:p w:rsidR="00455237" w:rsidRPr="00455237" w:rsidRDefault="00455237" w:rsidP="008522AB">
      <w:pPr>
        <w:pStyle w:val="NormalnyWeb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załącznik</w:t>
      </w:r>
    </w:p>
    <w:sectPr w:rsidR="00455237" w:rsidRPr="00455237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AFA"/>
    <w:multiLevelType w:val="hybridMultilevel"/>
    <w:tmpl w:val="5D24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067E3"/>
    <w:multiLevelType w:val="hybridMultilevel"/>
    <w:tmpl w:val="02967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F04AB"/>
    <w:multiLevelType w:val="hybridMultilevel"/>
    <w:tmpl w:val="A1E2E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833BDD"/>
    <w:multiLevelType w:val="hybridMultilevel"/>
    <w:tmpl w:val="7F58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84CD5"/>
    <w:multiLevelType w:val="hybridMultilevel"/>
    <w:tmpl w:val="C570EF62"/>
    <w:lvl w:ilvl="0" w:tplc="EE5CE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F0A4A"/>
    <w:multiLevelType w:val="hybridMultilevel"/>
    <w:tmpl w:val="DA8E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D8773A"/>
    <w:rsid w:val="000212ED"/>
    <w:rsid w:val="000F2375"/>
    <w:rsid w:val="00113535"/>
    <w:rsid w:val="002378C1"/>
    <w:rsid w:val="00260823"/>
    <w:rsid w:val="002C1C89"/>
    <w:rsid w:val="0032714A"/>
    <w:rsid w:val="00342E07"/>
    <w:rsid w:val="003A2F6E"/>
    <w:rsid w:val="00455237"/>
    <w:rsid w:val="00467502"/>
    <w:rsid w:val="004965E5"/>
    <w:rsid w:val="004A0E19"/>
    <w:rsid w:val="004F6CB0"/>
    <w:rsid w:val="00515492"/>
    <w:rsid w:val="005D03B6"/>
    <w:rsid w:val="006618BD"/>
    <w:rsid w:val="00677A6B"/>
    <w:rsid w:val="006A6A3B"/>
    <w:rsid w:val="006F08DD"/>
    <w:rsid w:val="0072371B"/>
    <w:rsid w:val="00747898"/>
    <w:rsid w:val="0076232D"/>
    <w:rsid w:val="007D4192"/>
    <w:rsid w:val="007E6754"/>
    <w:rsid w:val="007F380F"/>
    <w:rsid w:val="008002AC"/>
    <w:rsid w:val="00837949"/>
    <w:rsid w:val="0084182F"/>
    <w:rsid w:val="008522AB"/>
    <w:rsid w:val="00A36D62"/>
    <w:rsid w:val="00A97C8D"/>
    <w:rsid w:val="00AC230D"/>
    <w:rsid w:val="00B25B62"/>
    <w:rsid w:val="00B41398"/>
    <w:rsid w:val="00B50AFE"/>
    <w:rsid w:val="00BA6B2B"/>
    <w:rsid w:val="00BC2412"/>
    <w:rsid w:val="00CE396D"/>
    <w:rsid w:val="00D0267D"/>
    <w:rsid w:val="00D866D4"/>
    <w:rsid w:val="00D8773A"/>
    <w:rsid w:val="00DA7F4B"/>
    <w:rsid w:val="00DB7210"/>
    <w:rsid w:val="00E225DA"/>
    <w:rsid w:val="00E60F1D"/>
    <w:rsid w:val="00E7204A"/>
    <w:rsid w:val="00EC1267"/>
    <w:rsid w:val="00F55E3B"/>
    <w:rsid w:val="00FA3218"/>
    <w:rsid w:val="00FC6185"/>
    <w:rsid w:val="00FE6D7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7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39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6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23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wczesnoszkolna/KL1_ORE_V9_WIOSNA_1_3_22_111_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29</cp:revision>
  <dcterms:created xsi:type="dcterms:W3CDTF">2020-03-29T10:06:00Z</dcterms:created>
  <dcterms:modified xsi:type="dcterms:W3CDTF">2020-03-30T05:43:00Z</dcterms:modified>
</cp:coreProperties>
</file>