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E6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</w:t>
      </w:r>
      <w:r w:rsidR="00086FA9">
        <w:rPr>
          <w:rFonts w:ascii="Times New Roman" w:hAnsi="Times New Roman" w:cs="Times New Roman"/>
          <w:sz w:val="24"/>
          <w:szCs w:val="24"/>
        </w:rPr>
        <w:t>II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12.05.2020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 w:rsidRPr="00573E50">
        <w:rPr>
          <w:rFonts w:ascii="Times New Roman" w:hAnsi="Times New Roman" w:cs="Times New Roman"/>
          <w:sz w:val="24"/>
          <w:szCs w:val="24"/>
          <w:highlight w:val="yellow"/>
        </w:rPr>
        <w:t>Temat</w:t>
      </w:r>
      <w:r w:rsidRPr="00086FA9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086FA9" w:rsidRPr="00086FA9">
        <w:rPr>
          <w:rFonts w:ascii="Times New Roman" w:hAnsi="Times New Roman" w:cs="Times New Roman"/>
          <w:sz w:val="24"/>
          <w:szCs w:val="24"/>
          <w:highlight w:val="yellow"/>
        </w:rPr>
        <w:t>Prymas Tysiąclecia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Kochani,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proszę Was o modlitwę „Ojcze Nasz”..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Dzisiejsza katecheza będzie nieco inna, ponieważ zamiast realizować kolejny temat w podręczniku, obejrzymy prezentację dotyczącą bardzo ważnej </w:t>
      </w:r>
      <w:r w:rsidR="00086FA9">
        <w:rPr>
          <w:rFonts w:ascii="Times New Roman" w:hAnsi="Times New Roman" w:cs="Times New Roman"/>
          <w:sz w:val="24"/>
          <w:szCs w:val="24"/>
        </w:rPr>
        <w:t>postaci dla Kościoła w Polsce.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załączam link do tablicy multimedialnej, która w formie prezentacji przedstawi Wam </w:t>
      </w:r>
      <w:r w:rsidR="00086FA9">
        <w:rPr>
          <w:rFonts w:ascii="Times New Roman" w:hAnsi="Times New Roman" w:cs="Times New Roman"/>
          <w:sz w:val="24"/>
          <w:szCs w:val="24"/>
        </w:rPr>
        <w:t>Kardynała Stefana Wyszyńskiego.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nie trzeba nic robić w książce.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osoby, które mają zaległości o ich nadrobienie i wysyłanie mi prac na adres e-mail:</w:t>
      </w:r>
    </w:p>
    <w:p w:rsidR="00573E50" w:rsidRDefault="00BB3F9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73E50" w:rsidRPr="00BB21A6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tablicy multimedialnej:</w:t>
      </w:r>
    </w:p>
    <w:p w:rsidR="00573E50" w:rsidRDefault="00BB3F9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A24A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https://view.genial.ly/5eb1a5dc06dde00d3f42c16a/presentation-kardynal-stefan-wyszynski?fbclid=IwAR39F-Z_IyoPaycu7SrOr6syKnGiDOTGmsrA4wGAKmi08H4bagjrc3Hdj-U</w:t>
        </w:r>
      </w:hyperlink>
    </w:p>
    <w:p w:rsidR="00BB3F9C" w:rsidRDefault="00BB3F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573E50" w:rsidRPr="00573E50" w:rsidRDefault="00573E50">
      <w:pPr>
        <w:rPr>
          <w:rFonts w:ascii="Times New Roman" w:hAnsi="Times New Roman" w:cs="Times New Roman"/>
          <w:sz w:val="24"/>
          <w:szCs w:val="24"/>
        </w:rPr>
      </w:pPr>
    </w:p>
    <w:sectPr w:rsidR="00573E50" w:rsidRPr="0057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0"/>
    <w:rsid w:val="00086FA9"/>
    <w:rsid w:val="00573E50"/>
    <w:rsid w:val="00BB3F9C"/>
    <w:rsid w:val="00D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1a5dc06dde00d3f42c16a/presentation-kardynal-stefan-wyszynski?fbclid=IwAR39F-Z_IyoPaycu7SrOr6syKnGiDOTGmsrA4wGAKmi08H4bagjrc3Hdj-U" TargetMode="External"/><Relationship Id="rId5" Type="http://schemas.openxmlformats.org/officeDocument/2006/relationships/hyperlink" Target="mailto:edyta.anasi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4</cp:revision>
  <dcterms:created xsi:type="dcterms:W3CDTF">2020-05-11T18:34:00Z</dcterms:created>
  <dcterms:modified xsi:type="dcterms:W3CDTF">2020-05-11T18:39:00Z</dcterms:modified>
</cp:coreProperties>
</file>