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B9" w:rsidRDefault="002F13F8">
      <w:pPr>
        <w:rPr>
          <w:rFonts w:ascii="Times New Roman" w:hAnsi="Times New Roman" w:cs="Times New Roman"/>
          <w:sz w:val="24"/>
          <w:szCs w:val="24"/>
        </w:rPr>
      </w:pPr>
      <w:r>
        <w:rPr>
          <w:rFonts w:ascii="Times New Roman" w:hAnsi="Times New Roman" w:cs="Times New Roman"/>
          <w:sz w:val="24"/>
          <w:szCs w:val="24"/>
        </w:rPr>
        <w:t>Religia klasa III 05.05.2020</w:t>
      </w:r>
    </w:p>
    <w:p w:rsidR="002F13F8" w:rsidRDefault="002F13F8">
      <w:pPr>
        <w:rPr>
          <w:rFonts w:ascii="Times New Roman" w:hAnsi="Times New Roman" w:cs="Times New Roman"/>
          <w:sz w:val="24"/>
          <w:szCs w:val="24"/>
        </w:rPr>
      </w:pPr>
      <w:r>
        <w:rPr>
          <w:rFonts w:ascii="Times New Roman" w:hAnsi="Times New Roman" w:cs="Times New Roman"/>
          <w:sz w:val="24"/>
          <w:szCs w:val="24"/>
        </w:rPr>
        <w:t xml:space="preserve">Temat: </w:t>
      </w:r>
      <w:r w:rsidRPr="002F13F8">
        <w:rPr>
          <w:rFonts w:ascii="Times New Roman" w:hAnsi="Times New Roman" w:cs="Times New Roman"/>
          <w:sz w:val="24"/>
          <w:szCs w:val="24"/>
          <w:highlight w:val="green"/>
        </w:rPr>
        <w:t>Przygotowanie i przyniesienie darów</w:t>
      </w:r>
    </w:p>
    <w:p w:rsidR="002F13F8" w:rsidRDefault="002F13F8">
      <w:pPr>
        <w:rPr>
          <w:rFonts w:ascii="Times New Roman" w:hAnsi="Times New Roman" w:cs="Times New Roman"/>
          <w:sz w:val="24"/>
          <w:szCs w:val="24"/>
        </w:rPr>
      </w:pPr>
    </w:p>
    <w:p w:rsidR="002F13F8" w:rsidRDefault="002F13F8">
      <w:pPr>
        <w:rPr>
          <w:rFonts w:ascii="Times New Roman" w:hAnsi="Times New Roman" w:cs="Times New Roman"/>
          <w:sz w:val="24"/>
          <w:szCs w:val="24"/>
        </w:rPr>
      </w:pPr>
    </w:p>
    <w:p w:rsidR="002F13F8" w:rsidRDefault="002F13F8" w:rsidP="002F13F8">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Treści wyjaśniające katechezę:</w:t>
      </w:r>
    </w:p>
    <w:p w:rsidR="002F13F8" w:rsidRDefault="002F13F8" w:rsidP="002F13F8">
      <w:pPr>
        <w:pStyle w:val="Akapitzlist"/>
        <w:rPr>
          <w:rFonts w:ascii="Times New Roman" w:hAnsi="Times New Roman" w:cs="Times New Roman"/>
          <w:sz w:val="24"/>
          <w:szCs w:val="24"/>
        </w:rPr>
      </w:pPr>
    </w:p>
    <w:p w:rsidR="002F13F8" w:rsidRDefault="002F13F8" w:rsidP="002F13F8">
      <w:pPr>
        <w:pStyle w:val="Akapitzlist"/>
        <w:rPr>
          <w:rFonts w:ascii="Times New Roman" w:hAnsi="Times New Roman" w:cs="Times New Roman"/>
          <w:sz w:val="24"/>
          <w:szCs w:val="24"/>
        </w:rPr>
      </w:pPr>
      <w:r w:rsidRPr="002F13F8">
        <w:rPr>
          <w:rFonts w:ascii="Times New Roman" w:hAnsi="Times New Roman" w:cs="Times New Roman"/>
          <w:sz w:val="24"/>
          <w:szCs w:val="24"/>
        </w:rPr>
        <w:t>Przygotowanie i przyniesienie darów rozpoczyna się od przygotowania ołtarza. Do ołtarza najczęściej przynoszone są chleb i wino. Gest ofiarowania darów jest przezwyciężeniem pokusy posiadania rzeczy. Człowiek oddaje Bogu to, co wcześniej od Niego otrzymał. Składanie darów jest czynnym wyznawaniem wiary. Wszystko, co posiadamy, jest łaską i dlatego wyrażamy naszą wdzięczność Bogu. Dary składane na ołtarzu stają się narzędziem, jednoczącym wszystkich potrzebujących we wspólnocie Kościoła. Gest składania darów jest podkreśleniem darmowości, która niejednokrotnie towarzyszy naszej codzienności. Gest ten wskazuje także na ubóstwo człowieka. Ubogi to ten, kto wszystko ma „u-Boga”, Bóg ubogaca jego dary. Człowiek składający dary na ołtarzu napełniony jest radością, ponieważ może wyrazić w ten sposób swoją miłość do Boga i solidarność z bliźnim.</w:t>
      </w:r>
    </w:p>
    <w:p w:rsidR="002F13F8" w:rsidRPr="002F13F8" w:rsidRDefault="002F13F8" w:rsidP="002F13F8">
      <w:pPr>
        <w:pStyle w:val="Akapitzlist"/>
        <w:rPr>
          <w:rFonts w:ascii="Times New Roman" w:hAnsi="Times New Roman" w:cs="Times New Roman"/>
          <w:sz w:val="24"/>
          <w:szCs w:val="24"/>
        </w:rPr>
      </w:pPr>
    </w:p>
    <w:p w:rsidR="002F13F8" w:rsidRDefault="002F13F8" w:rsidP="002F13F8">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Wykonujemy w podręczniku zadania na stronach 135-136. Strona 137 dla chętnych.</w:t>
      </w:r>
    </w:p>
    <w:p w:rsidR="002F13F8" w:rsidRPr="002F13F8" w:rsidRDefault="002F13F8" w:rsidP="002F13F8">
      <w:pPr>
        <w:rPr>
          <w:rFonts w:ascii="Times New Roman" w:hAnsi="Times New Roman" w:cs="Times New Roman"/>
          <w:sz w:val="24"/>
          <w:szCs w:val="24"/>
        </w:rPr>
      </w:pPr>
    </w:p>
    <w:p w:rsidR="002F13F8" w:rsidRDefault="002F13F8" w:rsidP="002F13F8">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Słuchamy piosenki:</w:t>
      </w:r>
    </w:p>
    <w:p w:rsidR="002F13F8" w:rsidRPr="002F13F8" w:rsidRDefault="002F13F8" w:rsidP="002F13F8">
      <w:pPr>
        <w:pStyle w:val="Akapitzlist"/>
        <w:rPr>
          <w:rFonts w:ascii="Times New Roman" w:hAnsi="Times New Roman" w:cs="Times New Roman"/>
          <w:sz w:val="24"/>
          <w:szCs w:val="24"/>
        </w:rPr>
      </w:pPr>
    </w:p>
    <w:p w:rsidR="002F13F8" w:rsidRDefault="002F13F8" w:rsidP="002F13F8">
      <w:pPr>
        <w:pStyle w:val="Akapitzlist"/>
        <w:rPr>
          <w:rFonts w:ascii="Times New Roman" w:hAnsi="Times New Roman" w:cs="Times New Roman"/>
          <w:sz w:val="24"/>
          <w:szCs w:val="24"/>
        </w:rPr>
      </w:pPr>
      <w:hyperlink r:id="rId6" w:history="1">
        <w:r w:rsidRPr="00510AEC">
          <w:rPr>
            <w:rStyle w:val="Hipercze"/>
            <w:rFonts w:ascii="Times New Roman" w:hAnsi="Times New Roman" w:cs="Times New Roman"/>
            <w:sz w:val="24"/>
            <w:szCs w:val="24"/>
          </w:rPr>
          <w:t>https://www.youtube.com/watch?v=Pdhg49qAYCw</w:t>
        </w:r>
      </w:hyperlink>
    </w:p>
    <w:p w:rsidR="002F13F8" w:rsidRDefault="002F13F8" w:rsidP="002F13F8">
      <w:pPr>
        <w:pStyle w:val="Akapitzlist"/>
        <w:rPr>
          <w:rFonts w:ascii="Times New Roman" w:hAnsi="Times New Roman" w:cs="Times New Roman"/>
          <w:sz w:val="24"/>
          <w:szCs w:val="24"/>
        </w:rPr>
      </w:pPr>
    </w:p>
    <w:p w:rsidR="002F13F8" w:rsidRDefault="002F13F8" w:rsidP="002F13F8">
      <w:pPr>
        <w:pStyle w:val="Akapitzlist"/>
        <w:rPr>
          <w:rFonts w:ascii="Times New Roman" w:hAnsi="Times New Roman" w:cs="Times New Roman"/>
          <w:sz w:val="24"/>
          <w:szCs w:val="24"/>
        </w:rPr>
      </w:pPr>
      <w:r>
        <w:rPr>
          <w:rFonts w:ascii="Times New Roman" w:hAnsi="Times New Roman" w:cs="Times New Roman"/>
          <w:sz w:val="24"/>
          <w:szCs w:val="24"/>
        </w:rPr>
        <w:t>Powtarzamy słowa i próbujemy nauczyć się śpiewać.</w:t>
      </w:r>
    </w:p>
    <w:p w:rsidR="001601D7" w:rsidRDefault="001601D7" w:rsidP="002F13F8">
      <w:pPr>
        <w:pStyle w:val="Akapitzlist"/>
        <w:rPr>
          <w:rFonts w:ascii="Times New Roman" w:hAnsi="Times New Roman" w:cs="Times New Roman"/>
          <w:sz w:val="24"/>
          <w:szCs w:val="24"/>
        </w:rPr>
      </w:pPr>
    </w:p>
    <w:p w:rsidR="002F13F8" w:rsidRDefault="002F13F8" w:rsidP="002F13F8">
      <w:pPr>
        <w:pStyle w:val="Akapitzlist"/>
        <w:rPr>
          <w:rFonts w:ascii="Times New Roman" w:hAnsi="Times New Roman" w:cs="Times New Roman"/>
          <w:sz w:val="24"/>
          <w:szCs w:val="24"/>
        </w:rPr>
      </w:pPr>
    </w:p>
    <w:p w:rsidR="002F13F8" w:rsidRDefault="002F13F8" w:rsidP="001601D7">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Przypominam o nauce modlitw i </w:t>
      </w:r>
      <w:r w:rsidR="001601D7">
        <w:rPr>
          <w:rFonts w:ascii="Times New Roman" w:hAnsi="Times New Roman" w:cs="Times New Roman"/>
          <w:sz w:val="24"/>
          <w:szCs w:val="24"/>
        </w:rPr>
        <w:t>formuły spowiedzi.</w:t>
      </w:r>
    </w:p>
    <w:p w:rsidR="001601D7" w:rsidRDefault="001601D7" w:rsidP="001601D7">
      <w:pPr>
        <w:rPr>
          <w:rFonts w:ascii="Times New Roman" w:hAnsi="Times New Roman" w:cs="Times New Roman"/>
          <w:sz w:val="24"/>
          <w:szCs w:val="24"/>
        </w:rPr>
      </w:pPr>
    </w:p>
    <w:p w:rsidR="001601D7" w:rsidRDefault="001601D7" w:rsidP="001601D7">
      <w:pPr>
        <w:rPr>
          <w:rFonts w:ascii="Times New Roman" w:hAnsi="Times New Roman" w:cs="Times New Roman"/>
          <w:sz w:val="24"/>
          <w:szCs w:val="24"/>
        </w:rPr>
      </w:pPr>
      <w:r>
        <w:rPr>
          <w:rFonts w:ascii="Times New Roman" w:hAnsi="Times New Roman" w:cs="Times New Roman"/>
          <w:sz w:val="24"/>
          <w:szCs w:val="24"/>
        </w:rPr>
        <w:t>Mój adres e-mail:</w:t>
      </w:r>
    </w:p>
    <w:p w:rsidR="001601D7" w:rsidRDefault="001601D7" w:rsidP="001601D7">
      <w:pPr>
        <w:rPr>
          <w:rFonts w:ascii="Times New Roman" w:hAnsi="Times New Roman" w:cs="Times New Roman"/>
          <w:sz w:val="24"/>
          <w:szCs w:val="24"/>
        </w:rPr>
      </w:pPr>
    </w:p>
    <w:p w:rsidR="001601D7" w:rsidRPr="001601D7" w:rsidRDefault="001601D7" w:rsidP="001601D7">
      <w:pPr>
        <w:rPr>
          <w:rFonts w:ascii="Times New Roman" w:hAnsi="Times New Roman" w:cs="Times New Roman"/>
          <w:sz w:val="24"/>
          <w:szCs w:val="24"/>
        </w:rPr>
      </w:pPr>
      <w:r>
        <w:rPr>
          <w:rFonts w:ascii="Times New Roman" w:hAnsi="Times New Roman" w:cs="Times New Roman"/>
          <w:sz w:val="24"/>
          <w:szCs w:val="24"/>
        </w:rPr>
        <w:t>edyta.anasiak@gmail.com</w:t>
      </w:r>
      <w:bookmarkStart w:id="0" w:name="_GoBack"/>
      <w:bookmarkEnd w:id="0"/>
    </w:p>
    <w:sectPr w:rsidR="001601D7" w:rsidRPr="00160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94816"/>
    <w:multiLevelType w:val="hybridMultilevel"/>
    <w:tmpl w:val="388811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F8"/>
    <w:rsid w:val="001601D7"/>
    <w:rsid w:val="002F13F8"/>
    <w:rsid w:val="00F042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13F8"/>
    <w:pPr>
      <w:ind w:left="720"/>
      <w:contextualSpacing/>
    </w:pPr>
  </w:style>
  <w:style w:type="character" w:styleId="Hipercze">
    <w:name w:val="Hyperlink"/>
    <w:basedOn w:val="Domylnaczcionkaakapitu"/>
    <w:uiPriority w:val="99"/>
    <w:unhideWhenUsed/>
    <w:rsid w:val="002F13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13F8"/>
    <w:pPr>
      <w:ind w:left="720"/>
      <w:contextualSpacing/>
    </w:pPr>
  </w:style>
  <w:style w:type="character" w:styleId="Hipercze">
    <w:name w:val="Hyperlink"/>
    <w:basedOn w:val="Domylnaczcionkaakapitu"/>
    <w:uiPriority w:val="99"/>
    <w:unhideWhenUsed/>
    <w:rsid w:val="002F13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dhg49qAYC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186</Words>
  <Characters>1121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Anasiak</dc:creator>
  <cp:lastModifiedBy>Edyta Anasiak</cp:lastModifiedBy>
  <cp:revision>1</cp:revision>
  <dcterms:created xsi:type="dcterms:W3CDTF">2020-05-05T07:42:00Z</dcterms:created>
  <dcterms:modified xsi:type="dcterms:W3CDTF">2020-05-05T07:53:00Z</dcterms:modified>
</cp:coreProperties>
</file>