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1" w:rsidRDefault="00213B81" w:rsidP="00213B81">
      <w:r>
        <w:t>Tablica 26</w:t>
      </w:r>
      <w:r>
        <w:t xml:space="preserve"> </w:t>
      </w:r>
    </w:p>
    <w:p w:rsidR="00213B81" w:rsidRDefault="00213B81" w:rsidP="00213B81">
      <w:r>
        <w:t>E</w:t>
      </w:r>
      <w:bookmarkStart w:id="0" w:name="_GoBack"/>
      <w:bookmarkEnd w:id="0"/>
      <w:r>
        <w:t>dukacja wczesnoszkolna klasa II</w:t>
      </w:r>
    </w:p>
    <w:p w:rsidR="00213B81" w:rsidRDefault="00213B81" w:rsidP="00213B81"/>
    <w:p w:rsidR="006E0429" w:rsidRDefault="00213B81" w:rsidP="00213B81">
      <w:r>
        <w:t>https://view.genial.ly/5ec6dcd031834c0d95f46f17/interactive-content-wody-klasa-2</w:t>
      </w:r>
    </w:p>
    <w:sectPr w:rsidR="006E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81"/>
    <w:rsid w:val="00213B81"/>
    <w:rsid w:val="006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2020-05-22T07:03:00Z</dcterms:created>
  <dcterms:modified xsi:type="dcterms:W3CDTF">2020-05-22T07:04:00Z</dcterms:modified>
</cp:coreProperties>
</file>