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3FCC" w:rsidRDefault="00293FCC" w:rsidP="00293FCC">
      <w:pPr>
        <w:rPr>
          <w:rFonts w:ascii="Times New Roman" w:hAnsi="Times New Roman" w:cs="Times New Roman"/>
          <w:b/>
          <w:bCs/>
          <w:sz w:val="28"/>
          <w:szCs w:val="28"/>
        </w:rPr>
      </w:pPr>
      <w:r>
        <w:rPr>
          <w:rFonts w:ascii="Times New Roman" w:hAnsi="Times New Roman" w:cs="Times New Roman"/>
          <w:b/>
          <w:bCs/>
          <w:sz w:val="28"/>
          <w:szCs w:val="28"/>
        </w:rPr>
        <w:t>Wielkanoc</w:t>
      </w:r>
    </w:p>
    <w:p w:rsidR="00293FCC" w:rsidRDefault="00293FCC" w:rsidP="00293FCC">
      <w:pPr>
        <w:rPr>
          <w:rFonts w:ascii="Times New Roman" w:hAnsi="Times New Roman" w:cs="Times New Roman"/>
          <w:b/>
          <w:bCs/>
          <w:sz w:val="28"/>
          <w:szCs w:val="28"/>
        </w:rPr>
      </w:pPr>
      <w:r>
        <w:rPr>
          <w:rFonts w:ascii="Times New Roman" w:hAnsi="Times New Roman" w:cs="Times New Roman"/>
          <w:b/>
          <w:bCs/>
          <w:sz w:val="28"/>
          <w:szCs w:val="28"/>
          <w:u w:val="single"/>
        </w:rPr>
        <w:t xml:space="preserve">Temat dnia: </w:t>
      </w:r>
      <w:r w:rsidR="007F1F24">
        <w:rPr>
          <w:rFonts w:ascii="Times New Roman" w:hAnsi="Times New Roman" w:cs="Times New Roman"/>
          <w:b/>
          <w:bCs/>
          <w:sz w:val="28"/>
          <w:szCs w:val="28"/>
          <w:u w:val="single"/>
        </w:rPr>
        <w:t>Koszyczek dobrych życzeń</w:t>
      </w:r>
    </w:p>
    <w:p w:rsidR="00293FCC" w:rsidRDefault="00293FCC" w:rsidP="00293FCC">
      <w:pPr>
        <w:rPr>
          <w:rFonts w:ascii="Times New Roman" w:hAnsi="Times New Roman" w:cs="Times New Roman"/>
          <w:b/>
          <w:bCs/>
          <w:sz w:val="28"/>
          <w:szCs w:val="28"/>
        </w:rPr>
      </w:pPr>
      <w:r>
        <w:rPr>
          <w:rFonts w:ascii="Times New Roman" w:hAnsi="Times New Roman" w:cs="Times New Roman"/>
          <w:b/>
          <w:bCs/>
          <w:sz w:val="28"/>
          <w:szCs w:val="28"/>
        </w:rPr>
        <w:t>Cele główne:</w:t>
      </w:r>
    </w:p>
    <w:p w:rsidR="00293FCC" w:rsidRDefault="00293FCC" w:rsidP="007F1F24">
      <w:pPr>
        <w:rPr>
          <w:rFonts w:ascii="Times New Roman" w:hAnsi="Times New Roman" w:cs="Times New Roman"/>
          <w:sz w:val="28"/>
          <w:szCs w:val="28"/>
        </w:rPr>
      </w:pPr>
      <w:r>
        <w:rPr>
          <w:rFonts w:ascii="Times New Roman" w:hAnsi="Times New Roman" w:cs="Times New Roman"/>
          <w:sz w:val="28"/>
          <w:szCs w:val="28"/>
        </w:rPr>
        <w:t>-</w:t>
      </w:r>
      <w:r w:rsidR="007F1F24">
        <w:rPr>
          <w:rFonts w:ascii="Times New Roman" w:hAnsi="Times New Roman" w:cs="Times New Roman"/>
          <w:sz w:val="28"/>
          <w:szCs w:val="28"/>
        </w:rPr>
        <w:t xml:space="preserve"> kształtowanie poczucia rytmu;</w:t>
      </w:r>
    </w:p>
    <w:p w:rsidR="007F1F24" w:rsidRDefault="007F1F24" w:rsidP="007F1F24">
      <w:pPr>
        <w:rPr>
          <w:rFonts w:ascii="Times New Roman" w:hAnsi="Times New Roman" w:cs="Times New Roman"/>
          <w:sz w:val="28"/>
          <w:szCs w:val="28"/>
        </w:rPr>
      </w:pPr>
      <w:r>
        <w:rPr>
          <w:rFonts w:ascii="Times New Roman" w:hAnsi="Times New Roman" w:cs="Times New Roman"/>
          <w:sz w:val="28"/>
          <w:szCs w:val="28"/>
        </w:rPr>
        <w:t>- tworzenie akompaniamentu do zwrotek piosenki;</w:t>
      </w:r>
    </w:p>
    <w:p w:rsidR="00BA45C5" w:rsidRDefault="00BA45C5" w:rsidP="007F1F24">
      <w:pPr>
        <w:rPr>
          <w:rFonts w:ascii="Times New Roman" w:hAnsi="Times New Roman" w:cs="Times New Roman"/>
          <w:sz w:val="28"/>
          <w:szCs w:val="28"/>
        </w:rPr>
      </w:pPr>
      <w:r>
        <w:rPr>
          <w:rFonts w:ascii="Times New Roman" w:hAnsi="Times New Roman" w:cs="Times New Roman"/>
          <w:sz w:val="28"/>
          <w:szCs w:val="28"/>
        </w:rPr>
        <w:t>- poznawanie budowy i właściwości jajka</w:t>
      </w:r>
    </w:p>
    <w:p w:rsidR="009951AD" w:rsidRDefault="009951AD" w:rsidP="007F1F24">
      <w:pPr>
        <w:rPr>
          <w:rFonts w:ascii="Times New Roman" w:hAnsi="Times New Roman" w:cs="Times New Roman"/>
          <w:sz w:val="28"/>
          <w:szCs w:val="28"/>
        </w:rPr>
      </w:pPr>
      <w:r>
        <w:rPr>
          <w:rFonts w:ascii="Times New Roman" w:hAnsi="Times New Roman" w:cs="Times New Roman"/>
          <w:sz w:val="28"/>
          <w:szCs w:val="28"/>
        </w:rPr>
        <w:t>- przygotowanie prostych potraw z jajek.</w:t>
      </w:r>
    </w:p>
    <w:p w:rsidR="00293FCC" w:rsidRDefault="00293FCC" w:rsidP="00293FCC">
      <w:pPr>
        <w:rPr>
          <w:rFonts w:ascii="Times New Roman" w:hAnsi="Times New Roman" w:cs="Times New Roman"/>
          <w:sz w:val="28"/>
          <w:szCs w:val="28"/>
        </w:rPr>
      </w:pPr>
      <w:r>
        <w:rPr>
          <w:rFonts w:ascii="Times New Roman" w:hAnsi="Times New Roman" w:cs="Times New Roman"/>
          <w:sz w:val="28"/>
          <w:szCs w:val="28"/>
        </w:rPr>
        <w:t>.</w:t>
      </w:r>
    </w:p>
    <w:p w:rsidR="00293FCC" w:rsidRDefault="00293FCC" w:rsidP="00293FCC">
      <w:pPr>
        <w:rPr>
          <w:rFonts w:ascii="Times New Roman" w:hAnsi="Times New Roman" w:cs="Times New Roman"/>
          <w:b/>
          <w:bCs/>
          <w:sz w:val="28"/>
          <w:szCs w:val="28"/>
        </w:rPr>
      </w:pPr>
      <w:r>
        <w:rPr>
          <w:rFonts w:ascii="Times New Roman" w:hAnsi="Times New Roman" w:cs="Times New Roman"/>
          <w:b/>
          <w:bCs/>
          <w:sz w:val="28"/>
          <w:szCs w:val="28"/>
        </w:rPr>
        <w:t>Cele operacyjne: Dziecko:</w:t>
      </w:r>
    </w:p>
    <w:p w:rsidR="00A03B46" w:rsidRDefault="00293FCC" w:rsidP="007F1F24">
      <w:pPr>
        <w:rPr>
          <w:rFonts w:ascii="Times New Roman" w:hAnsi="Times New Roman" w:cs="Times New Roman"/>
          <w:sz w:val="28"/>
          <w:szCs w:val="28"/>
        </w:rPr>
      </w:pPr>
      <w:r>
        <w:rPr>
          <w:rFonts w:ascii="Times New Roman" w:hAnsi="Times New Roman" w:cs="Times New Roman"/>
          <w:sz w:val="28"/>
          <w:szCs w:val="28"/>
        </w:rPr>
        <w:t xml:space="preserve">- </w:t>
      </w:r>
      <w:r w:rsidR="007F1F24">
        <w:rPr>
          <w:rFonts w:ascii="Times New Roman" w:hAnsi="Times New Roman" w:cs="Times New Roman"/>
          <w:sz w:val="28"/>
          <w:szCs w:val="28"/>
        </w:rPr>
        <w:t>porusza się rytmicznie przy muzyce;</w:t>
      </w:r>
    </w:p>
    <w:p w:rsidR="007F1F24" w:rsidRDefault="007F1F24" w:rsidP="007F1F24">
      <w:pPr>
        <w:rPr>
          <w:rFonts w:ascii="Times New Roman" w:hAnsi="Times New Roman" w:cs="Times New Roman"/>
          <w:sz w:val="28"/>
          <w:szCs w:val="28"/>
        </w:rPr>
      </w:pPr>
      <w:r>
        <w:rPr>
          <w:rFonts w:ascii="Times New Roman" w:hAnsi="Times New Roman" w:cs="Times New Roman"/>
          <w:sz w:val="28"/>
          <w:szCs w:val="28"/>
        </w:rPr>
        <w:t>- wykonuje akompaniam</w:t>
      </w:r>
      <w:r w:rsidR="00467EAC">
        <w:rPr>
          <w:rFonts w:ascii="Times New Roman" w:hAnsi="Times New Roman" w:cs="Times New Roman"/>
          <w:sz w:val="28"/>
          <w:szCs w:val="28"/>
        </w:rPr>
        <w:t>ent do zwrotek piosenki</w:t>
      </w:r>
    </w:p>
    <w:p w:rsidR="00BA45C5" w:rsidRDefault="00BA45C5" w:rsidP="007F1F24">
      <w:pPr>
        <w:rPr>
          <w:rFonts w:ascii="Times New Roman" w:hAnsi="Times New Roman" w:cs="Times New Roman"/>
          <w:sz w:val="28"/>
          <w:szCs w:val="28"/>
        </w:rPr>
      </w:pPr>
      <w:r>
        <w:rPr>
          <w:rFonts w:ascii="Times New Roman" w:hAnsi="Times New Roman" w:cs="Times New Roman"/>
          <w:sz w:val="28"/>
          <w:szCs w:val="28"/>
        </w:rPr>
        <w:t>- wymienia z czego zbudowane jest jajko, wie jak można rozróżnić jajko surowe od jajka ugotowanego.</w:t>
      </w:r>
    </w:p>
    <w:p w:rsidR="009951AD" w:rsidRDefault="009951AD" w:rsidP="007F1F24">
      <w:pPr>
        <w:rPr>
          <w:rFonts w:ascii="Times New Roman" w:hAnsi="Times New Roman" w:cs="Times New Roman"/>
          <w:sz w:val="28"/>
          <w:szCs w:val="28"/>
        </w:rPr>
      </w:pPr>
      <w:r>
        <w:rPr>
          <w:rFonts w:ascii="Times New Roman" w:hAnsi="Times New Roman" w:cs="Times New Roman"/>
          <w:sz w:val="28"/>
          <w:szCs w:val="28"/>
        </w:rPr>
        <w:t>- wykonuje proste potrawy z jajek.</w:t>
      </w:r>
    </w:p>
    <w:p w:rsidR="00467EAC" w:rsidRDefault="00467EAC" w:rsidP="007F1F24">
      <w:pPr>
        <w:rPr>
          <w:rFonts w:ascii="Times New Roman" w:hAnsi="Times New Roman" w:cs="Times New Roman"/>
          <w:sz w:val="28"/>
          <w:szCs w:val="28"/>
        </w:rPr>
      </w:pPr>
    </w:p>
    <w:p w:rsidR="00467EAC" w:rsidRDefault="00467EAC" w:rsidP="00467EAC">
      <w:pPr>
        <w:pStyle w:val="Akapitzlist"/>
        <w:numPr>
          <w:ilvl w:val="0"/>
          <w:numId w:val="2"/>
        </w:numPr>
        <w:rPr>
          <w:rFonts w:ascii="Times New Roman" w:hAnsi="Times New Roman" w:cs="Times New Roman"/>
          <w:sz w:val="28"/>
          <w:szCs w:val="28"/>
        </w:rPr>
      </w:pPr>
      <w:r w:rsidRPr="002C75D9">
        <w:rPr>
          <w:rFonts w:ascii="Times New Roman" w:hAnsi="Times New Roman" w:cs="Times New Roman"/>
          <w:b/>
          <w:bCs/>
          <w:sz w:val="28"/>
          <w:szCs w:val="28"/>
        </w:rPr>
        <w:t>Zabawa w „Ciepło – zimno” z jajkiem.</w:t>
      </w:r>
      <w:r>
        <w:rPr>
          <w:rFonts w:ascii="Times New Roman" w:hAnsi="Times New Roman" w:cs="Times New Roman"/>
          <w:sz w:val="28"/>
          <w:szCs w:val="28"/>
        </w:rPr>
        <w:t xml:space="preserve"> Rodzic ukrywa w jakimś pomieszczeniu jajko ugotowane na twardo i naprowadza szukające dziecko stosując określenia: ciepło, cieplej, najcieplej, gorąco, zimno, zimniej, najzimniej. Potem zamiana ról. </w:t>
      </w:r>
    </w:p>
    <w:p w:rsidR="00467EAC" w:rsidRPr="002C75D9" w:rsidRDefault="00467EAC" w:rsidP="00467EAC">
      <w:pPr>
        <w:pStyle w:val="Akapitzlist"/>
        <w:numPr>
          <w:ilvl w:val="0"/>
          <w:numId w:val="2"/>
        </w:numPr>
        <w:rPr>
          <w:rFonts w:ascii="Times New Roman" w:hAnsi="Times New Roman" w:cs="Times New Roman"/>
          <w:b/>
          <w:bCs/>
          <w:sz w:val="28"/>
          <w:szCs w:val="28"/>
        </w:rPr>
      </w:pPr>
      <w:r w:rsidRPr="002C75D9">
        <w:rPr>
          <w:rFonts w:ascii="Times New Roman" w:hAnsi="Times New Roman" w:cs="Times New Roman"/>
          <w:b/>
          <w:bCs/>
          <w:sz w:val="28"/>
          <w:szCs w:val="28"/>
        </w:rPr>
        <w:t>Zabawa ruchowa przy muzyce Modesta Musorgskiego „Taniec kurcząt w skorupkach”</w:t>
      </w:r>
      <w:r w:rsidR="002C75D9" w:rsidRPr="002C75D9">
        <w:t xml:space="preserve"> </w:t>
      </w:r>
      <w:hyperlink r:id="rId5" w:history="1">
        <w:r w:rsidR="002C75D9">
          <w:rPr>
            <w:rStyle w:val="Hipercze"/>
          </w:rPr>
          <w:t>https://www.youtube.com/watch?v=pjXHbFcA3Ok</w:t>
        </w:r>
      </w:hyperlink>
    </w:p>
    <w:p w:rsidR="00467EAC" w:rsidRDefault="00467EAC" w:rsidP="00467EAC">
      <w:pPr>
        <w:pStyle w:val="Akapitzlist"/>
        <w:rPr>
          <w:rFonts w:ascii="Times New Roman" w:hAnsi="Times New Roman" w:cs="Times New Roman"/>
          <w:sz w:val="28"/>
          <w:szCs w:val="28"/>
        </w:rPr>
      </w:pPr>
      <w:r>
        <w:rPr>
          <w:rFonts w:ascii="Times New Roman" w:hAnsi="Times New Roman" w:cs="Times New Roman"/>
          <w:sz w:val="28"/>
          <w:szCs w:val="28"/>
        </w:rPr>
        <w:t>Dziecko zamienia się w kurczątko, które przy nagraniu muzyki wykluwa się z jajka i wyrusza zwiedzać świat. Dziecko ruchami ciała, mimiką i głosem najpierw naśladuje kurczątko zwinięte w jajeczku, następnie wolno zaczyna się poruszać, prostuje się, wyciąga łapki i głowę – wykluwa się ze skorupki. Potem wyrusza w drogę, która prowadzi pod górę. Idąc kołysze się na boki. Następnie turla się z górki i trafia do kurnika</w:t>
      </w:r>
      <w:r w:rsidR="002C75D9">
        <w:rPr>
          <w:rFonts w:ascii="Times New Roman" w:hAnsi="Times New Roman" w:cs="Times New Roman"/>
          <w:sz w:val="28"/>
          <w:szCs w:val="28"/>
        </w:rPr>
        <w:t>, gdzie czeka na nie mama kwoka z pysznym śniadankiem.</w:t>
      </w:r>
    </w:p>
    <w:p w:rsidR="002C75D9" w:rsidRDefault="002C75D9" w:rsidP="002C75D9">
      <w:pPr>
        <w:pStyle w:val="Akapitzlist"/>
        <w:numPr>
          <w:ilvl w:val="0"/>
          <w:numId w:val="2"/>
        </w:numPr>
        <w:rPr>
          <w:rFonts w:ascii="Times New Roman" w:hAnsi="Times New Roman" w:cs="Times New Roman"/>
          <w:sz w:val="28"/>
          <w:szCs w:val="28"/>
        </w:rPr>
      </w:pPr>
      <w:r w:rsidRPr="00712F7E">
        <w:rPr>
          <w:rFonts w:ascii="Times New Roman" w:hAnsi="Times New Roman" w:cs="Times New Roman"/>
          <w:b/>
          <w:bCs/>
          <w:sz w:val="28"/>
          <w:szCs w:val="28"/>
        </w:rPr>
        <w:t>Ćwiczenie oddechowe „Baranek”</w:t>
      </w:r>
      <w:r w:rsidR="00712F7E">
        <w:rPr>
          <w:rFonts w:ascii="Times New Roman" w:hAnsi="Times New Roman" w:cs="Times New Roman"/>
          <w:sz w:val="28"/>
          <w:szCs w:val="28"/>
        </w:rPr>
        <w:t xml:space="preserve"> (potrzebne będą skrawki papieru, słomka, szablon baranka – załącznik)</w:t>
      </w:r>
    </w:p>
    <w:p w:rsidR="00712F7E" w:rsidRDefault="00712F7E" w:rsidP="00712F7E">
      <w:pPr>
        <w:pStyle w:val="Akapitzlist"/>
        <w:rPr>
          <w:rFonts w:ascii="Times New Roman" w:hAnsi="Times New Roman" w:cs="Times New Roman"/>
          <w:sz w:val="28"/>
          <w:szCs w:val="28"/>
        </w:rPr>
      </w:pPr>
      <w:r>
        <w:rPr>
          <w:rFonts w:ascii="Times New Roman" w:hAnsi="Times New Roman" w:cs="Times New Roman"/>
          <w:sz w:val="28"/>
          <w:szCs w:val="28"/>
        </w:rPr>
        <w:t>Dziecko za pomocą słomki przenosi kawałki papieru na szablon baranka. Nie pomaga sobie rękami.</w:t>
      </w:r>
    </w:p>
    <w:p w:rsidR="00467EAC" w:rsidRPr="00712F7E" w:rsidRDefault="00712F7E" w:rsidP="00F12A93">
      <w:pPr>
        <w:pStyle w:val="Akapitzlist"/>
        <w:numPr>
          <w:ilvl w:val="0"/>
          <w:numId w:val="2"/>
        </w:numPr>
        <w:rPr>
          <w:rFonts w:ascii="Times New Roman" w:hAnsi="Times New Roman" w:cs="Times New Roman"/>
          <w:sz w:val="28"/>
          <w:szCs w:val="28"/>
        </w:rPr>
      </w:pPr>
      <w:r w:rsidRPr="00BA45C5">
        <w:rPr>
          <w:rFonts w:ascii="Times New Roman" w:hAnsi="Times New Roman" w:cs="Times New Roman"/>
          <w:b/>
          <w:bCs/>
          <w:sz w:val="28"/>
          <w:szCs w:val="28"/>
        </w:rPr>
        <w:t>Gra na domowych instrumentach</w:t>
      </w:r>
      <w:r w:rsidRPr="00712F7E">
        <w:rPr>
          <w:rFonts w:ascii="Times New Roman" w:hAnsi="Times New Roman" w:cs="Times New Roman"/>
          <w:sz w:val="28"/>
          <w:szCs w:val="28"/>
        </w:rPr>
        <w:t xml:space="preserve"> (puszki z fasolą, worki foliowe, monety w blaszanym pojemniku, garnki, łyżki, szklanki itd.</w:t>
      </w:r>
      <w:r>
        <w:rPr>
          <w:rFonts w:ascii="Times New Roman" w:hAnsi="Times New Roman" w:cs="Times New Roman"/>
          <w:sz w:val="28"/>
          <w:szCs w:val="28"/>
        </w:rPr>
        <w:t xml:space="preserve">, czyli co </w:t>
      </w:r>
      <w:r>
        <w:rPr>
          <w:rFonts w:ascii="Times New Roman" w:hAnsi="Times New Roman" w:cs="Times New Roman"/>
          <w:sz w:val="28"/>
          <w:szCs w:val="28"/>
        </w:rPr>
        <w:lastRenderedPageBreak/>
        <w:t xml:space="preserve">wyobraźnia podpowie)w rytm piosenki  </w:t>
      </w:r>
      <w:hyperlink r:id="rId6" w:history="1">
        <w:r>
          <w:rPr>
            <w:rStyle w:val="Hipercze"/>
          </w:rPr>
          <w:t>https://www.youtube.com/watch?v=OCmZrAz3t-U</w:t>
        </w:r>
      </w:hyperlink>
    </w:p>
    <w:p w:rsidR="00712F7E" w:rsidRPr="00BA45C5" w:rsidRDefault="00737D4A" w:rsidP="00F12A93">
      <w:pPr>
        <w:pStyle w:val="Akapitzlist"/>
        <w:numPr>
          <w:ilvl w:val="0"/>
          <w:numId w:val="2"/>
        </w:numPr>
        <w:rPr>
          <w:rFonts w:ascii="Times New Roman" w:hAnsi="Times New Roman" w:cs="Times New Roman"/>
          <w:b/>
          <w:bCs/>
          <w:sz w:val="28"/>
          <w:szCs w:val="28"/>
        </w:rPr>
      </w:pPr>
      <w:r w:rsidRPr="00BA45C5">
        <w:rPr>
          <w:rFonts w:ascii="Times New Roman" w:hAnsi="Times New Roman" w:cs="Times New Roman"/>
          <w:b/>
          <w:bCs/>
          <w:sz w:val="28"/>
          <w:szCs w:val="28"/>
        </w:rPr>
        <w:t>Karta pracy cz. 3, str. 74, 75</w:t>
      </w:r>
    </w:p>
    <w:p w:rsidR="00737D4A" w:rsidRPr="00BA45C5" w:rsidRDefault="00737D4A" w:rsidP="00F12A93">
      <w:pPr>
        <w:pStyle w:val="Akapitzlist"/>
        <w:numPr>
          <w:ilvl w:val="0"/>
          <w:numId w:val="2"/>
        </w:numPr>
        <w:rPr>
          <w:rFonts w:ascii="Times New Roman" w:hAnsi="Times New Roman" w:cs="Times New Roman"/>
          <w:b/>
          <w:bCs/>
          <w:sz w:val="28"/>
          <w:szCs w:val="28"/>
        </w:rPr>
      </w:pPr>
      <w:r w:rsidRPr="00BA45C5">
        <w:rPr>
          <w:rFonts w:ascii="Times New Roman" w:hAnsi="Times New Roman" w:cs="Times New Roman"/>
          <w:b/>
          <w:bCs/>
          <w:sz w:val="28"/>
          <w:szCs w:val="28"/>
        </w:rPr>
        <w:t>Zabawa badawcza – Poznajemy budowę jajka</w:t>
      </w:r>
    </w:p>
    <w:p w:rsidR="00737D4A" w:rsidRDefault="00737D4A" w:rsidP="00737D4A">
      <w:pPr>
        <w:pStyle w:val="Akapitzlist"/>
        <w:rPr>
          <w:rFonts w:ascii="Times New Roman" w:hAnsi="Times New Roman" w:cs="Times New Roman"/>
          <w:sz w:val="28"/>
          <w:szCs w:val="28"/>
        </w:rPr>
      </w:pPr>
      <w:r>
        <w:rPr>
          <w:rFonts w:ascii="Times New Roman" w:hAnsi="Times New Roman" w:cs="Times New Roman"/>
          <w:sz w:val="28"/>
          <w:szCs w:val="28"/>
        </w:rPr>
        <w:t>Dziecko ogląda jajko kurze, przepiórcze, strusie</w:t>
      </w:r>
      <w:r w:rsidR="00BD08C3">
        <w:rPr>
          <w:rFonts w:ascii="Times New Roman" w:hAnsi="Times New Roman" w:cs="Times New Roman"/>
          <w:sz w:val="28"/>
          <w:szCs w:val="28"/>
        </w:rPr>
        <w:t xml:space="preserve"> (załącznik)</w:t>
      </w:r>
      <w:r>
        <w:rPr>
          <w:rFonts w:ascii="Times New Roman" w:hAnsi="Times New Roman" w:cs="Times New Roman"/>
          <w:sz w:val="28"/>
          <w:szCs w:val="28"/>
        </w:rPr>
        <w:t>, porównuje ich wielkość i kolorystykę, wypowiada się na temat ich kształtu; podaje przykłady zwierząt, które wykluwają się z jajek.</w:t>
      </w:r>
    </w:p>
    <w:p w:rsidR="00737D4A" w:rsidRDefault="00737D4A" w:rsidP="00737D4A">
      <w:pPr>
        <w:pStyle w:val="Akapitzlist"/>
        <w:rPr>
          <w:rFonts w:ascii="Times New Roman" w:hAnsi="Times New Roman" w:cs="Times New Roman"/>
          <w:sz w:val="28"/>
          <w:szCs w:val="28"/>
        </w:rPr>
      </w:pPr>
      <w:r>
        <w:rPr>
          <w:rFonts w:ascii="Times New Roman" w:hAnsi="Times New Roman" w:cs="Times New Roman"/>
          <w:sz w:val="28"/>
          <w:szCs w:val="28"/>
        </w:rPr>
        <w:t>Rodzic rozbija jajko, dziecko ogląda zawartość; nazywa poszczególne części składowe: skorupka, białko, żółtko.</w:t>
      </w:r>
    </w:p>
    <w:p w:rsidR="00737D4A" w:rsidRDefault="00737D4A" w:rsidP="00737D4A">
      <w:pPr>
        <w:pStyle w:val="Akapitzlist"/>
        <w:rPr>
          <w:rFonts w:ascii="Times New Roman" w:hAnsi="Times New Roman" w:cs="Times New Roman"/>
          <w:sz w:val="28"/>
          <w:szCs w:val="28"/>
        </w:rPr>
      </w:pPr>
      <w:r>
        <w:rPr>
          <w:rFonts w:ascii="Times New Roman" w:hAnsi="Times New Roman" w:cs="Times New Roman"/>
          <w:sz w:val="28"/>
          <w:szCs w:val="28"/>
        </w:rPr>
        <w:t>Rodzic zwraca uwagę na zarodek i wyjaśnia dziecku, że kurczątka wykluwają się z jajek, w których są zarodki.</w:t>
      </w:r>
    </w:p>
    <w:p w:rsidR="00737D4A" w:rsidRPr="00712F7E" w:rsidRDefault="00737D4A" w:rsidP="00737D4A">
      <w:pPr>
        <w:pStyle w:val="Akapitzlist"/>
        <w:rPr>
          <w:rFonts w:ascii="Times New Roman" w:hAnsi="Times New Roman" w:cs="Times New Roman"/>
          <w:sz w:val="28"/>
          <w:szCs w:val="28"/>
        </w:rPr>
      </w:pPr>
    </w:p>
    <w:p w:rsidR="00712F7E" w:rsidRPr="00712F7E" w:rsidRDefault="00BD08C3" w:rsidP="00BD08C3">
      <w:pPr>
        <w:pStyle w:val="Akapitzlist"/>
        <w:jc w:val="center"/>
        <w:rPr>
          <w:rFonts w:ascii="Times New Roman" w:hAnsi="Times New Roman" w:cs="Times New Roman"/>
          <w:sz w:val="28"/>
          <w:szCs w:val="28"/>
        </w:rPr>
      </w:pPr>
      <w:r>
        <w:rPr>
          <w:noProof/>
        </w:rPr>
        <w:drawing>
          <wp:inline distT="0" distB="0" distL="0" distR="0" wp14:anchorId="2981FF8E" wp14:editId="2AC3CBB1">
            <wp:extent cx="6872607" cy="3169990"/>
            <wp:effectExtent l="0" t="0" r="4445" b="0"/>
            <wp:docPr id="1" name="Obraz 1" descr="Kurze, przepiórcze czy strusie? Które jajo wybrać? - PoTreningu.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ze, przepiórcze czy strusie? Które jajo wybrać? - PoTreningu.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1633" cy="3183378"/>
                    </a:xfrm>
                    <a:prstGeom prst="rect">
                      <a:avLst/>
                    </a:prstGeom>
                    <a:noFill/>
                    <a:ln>
                      <a:noFill/>
                    </a:ln>
                  </pic:spPr>
                </pic:pic>
              </a:graphicData>
            </a:graphic>
          </wp:inline>
        </w:drawing>
      </w:r>
    </w:p>
    <w:p w:rsidR="007F6593" w:rsidRDefault="00BD08C3">
      <w:r>
        <w:rPr>
          <w:noProof/>
        </w:rPr>
        <w:drawing>
          <wp:inline distT="0" distB="0" distL="0" distR="0" wp14:anchorId="7E0F4DA6" wp14:editId="65FC646E">
            <wp:extent cx="4294233" cy="2947022"/>
            <wp:effectExtent l="0" t="0" r="0" b="6350"/>
            <wp:docPr id="3" name="Obraz 3" descr="🎓 Poniżej znajduje się schemat budowy - Zadanie 9: Puls życia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oniżej znajduje się schemat budowy - Zadanie 9: Puls życia 6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9194" cy="2957289"/>
                    </a:xfrm>
                    <a:prstGeom prst="rect">
                      <a:avLst/>
                    </a:prstGeom>
                    <a:noFill/>
                    <a:ln>
                      <a:noFill/>
                    </a:ln>
                  </pic:spPr>
                </pic:pic>
              </a:graphicData>
            </a:graphic>
          </wp:inline>
        </w:drawing>
      </w:r>
    </w:p>
    <w:p w:rsidR="00BD08C3" w:rsidRDefault="00BD08C3" w:rsidP="00BD08C3">
      <w:pPr>
        <w:rPr>
          <w:rFonts w:ascii="Times New Roman" w:hAnsi="Times New Roman" w:cs="Times New Roman"/>
          <w:sz w:val="28"/>
          <w:szCs w:val="28"/>
        </w:rPr>
      </w:pPr>
      <w:r>
        <w:rPr>
          <w:rFonts w:ascii="Times New Roman" w:hAnsi="Times New Roman" w:cs="Times New Roman"/>
          <w:sz w:val="28"/>
          <w:szCs w:val="28"/>
        </w:rPr>
        <w:lastRenderedPageBreak/>
        <w:t>Rodzic pokazuje dwa jajka (jedno jest ugotowane, drugie nie, ale nie informuje dziecka które to jest). Pyta dziecko:</w:t>
      </w:r>
    </w:p>
    <w:p w:rsidR="00BD08C3" w:rsidRDefault="00BD08C3" w:rsidP="00BD08C3">
      <w:pPr>
        <w:rPr>
          <w:rFonts w:ascii="Times New Roman" w:hAnsi="Times New Roman" w:cs="Times New Roman"/>
          <w:sz w:val="28"/>
          <w:szCs w:val="28"/>
        </w:rPr>
      </w:pPr>
      <w:r>
        <w:rPr>
          <w:rFonts w:ascii="Times New Roman" w:hAnsi="Times New Roman" w:cs="Times New Roman"/>
          <w:sz w:val="28"/>
          <w:szCs w:val="28"/>
        </w:rPr>
        <w:t xml:space="preserve">- Po czym poznać, które jajko jest ugotowane, a które surowe. Dziecko podaje swoje propozycje. </w:t>
      </w:r>
    </w:p>
    <w:p w:rsidR="00BD08C3" w:rsidRDefault="00BD08C3" w:rsidP="00BD08C3">
      <w:pPr>
        <w:rPr>
          <w:rFonts w:ascii="Times New Roman" w:hAnsi="Times New Roman" w:cs="Times New Roman"/>
          <w:sz w:val="28"/>
          <w:szCs w:val="28"/>
        </w:rPr>
      </w:pPr>
      <w:r>
        <w:rPr>
          <w:rFonts w:ascii="Times New Roman" w:hAnsi="Times New Roman" w:cs="Times New Roman"/>
          <w:sz w:val="28"/>
          <w:szCs w:val="28"/>
        </w:rPr>
        <w:t>Następnie Rodzic wprawia w ruch obrotowy oba jajka. Dziecko obserwuje ich ruchy i określa, które z nich kręci się szybciej.</w:t>
      </w:r>
    </w:p>
    <w:p w:rsidR="00BD08C3" w:rsidRDefault="00BD08C3" w:rsidP="00BD08C3">
      <w:pPr>
        <w:rPr>
          <w:rFonts w:ascii="Times New Roman" w:hAnsi="Times New Roman" w:cs="Times New Roman"/>
          <w:sz w:val="28"/>
          <w:szCs w:val="28"/>
        </w:rPr>
      </w:pPr>
      <w:r>
        <w:rPr>
          <w:rFonts w:ascii="Times New Roman" w:hAnsi="Times New Roman" w:cs="Times New Roman"/>
          <w:sz w:val="28"/>
          <w:szCs w:val="28"/>
        </w:rPr>
        <w:t>Rozbija jajko i sprawdza, czy miało rację.</w:t>
      </w:r>
    </w:p>
    <w:p w:rsidR="00BD08C3" w:rsidRDefault="00BD08C3" w:rsidP="00BD08C3">
      <w:pPr>
        <w:rPr>
          <w:rFonts w:ascii="Times New Roman" w:hAnsi="Times New Roman" w:cs="Times New Roman"/>
          <w:sz w:val="28"/>
          <w:szCs w:val="28"/>
        </w:rPr>
      </w:pPr>
      <w:r>
        <w:rPr>
          <w:rFonts w:ascii="Times New Roman" w:hAnsi="Times New Roman" w:cs="Times New Roman"/>
          <w:sz w:val="28"/>
          <w:szCs w:val="28"/>
        </w:rPr>
        <w:t>( Jajko surowe obraca się tylko przez chwilę, a potem się zatrzymuje. Powodem jest jego płynny środek, który porusza się wewnątrz skorupki w różne strony, co hamuje szybkie poruszanie jajka)</w:t>
      </w:r>
    </w:p>
    <w:p w:rsidR="00BD08C3" w:rsidRDefault="00BD08C3" w:rsidP="00BD08C3">
      <w:pPr>
        <w:pStyle w:val="Akapitzlist"/>
        <w:numPr>
          <w:ilvl w:val="0"/>
          <w:numId w:val="2"/>
        </w:numPr>
        <w:rPr>
          <w:rFonts w:ascii="Times New Roman" w:hAnsi="Times New Roman" w:cs="Times New Roman"/>
          <w:b/>
          <w:bCs/>
          <w:sz w:val="28"/>
          <w:szCs w:val="28"/>
        </w:rPr>
      </w:pPr>
      <w:r w:rsidRPr="00BD08C3">
        <w:rPr>
          <w:rFonts w:ascii="Times New Roman" w:hAnsi="Times New Roman" w:cs="Times New Roman"/>
          <w:b/>
          <w:bCs/>
          <w:sz w:val="28"/>
          <w:szCs w:val="28"/>
        </w:rPr>
        <w:t>Zabawa badawcza „Jajka i woda”</w:t>
      </w:r>
    </w:p>
    <w:p w:rsidR="00BD08C3" w:rsidRDefault="00BD08C3" w:rsidP="00BD08C3">
      <w:pPr>
        <w:rPr>
          <w:rFonts w:ascii="Times New Roman" w:hAnsi="Times New Roman" w:cs="Times New Roman"/>
          <w:sz w:val="28"/>
          <w:szCs w:val="28"/>
        </w:rPr>
      </w:pPr>
      <w:r>
        <w:rPr>
          <w:rFonts w:ascii="Times New Roman" w:hAnsi="Times New Roman" w:cs="Times New Roman"/>
          <w:sz w:val="28"/>
          <w:szCs w:val="28"/>
        </w:rPr>
        <w:t xml:space="preserve">Dziecko bada zachowanie w wodzie jajka surowego i ugotowanego – wkłada je kolejno do przezroczystego naczynia z wodą. Obserwuje ich zachowanie. </w:t>
      </w:r>
    </w:p>
    <w:p w:rsidR="004E4650" w:rsidRDefault="004E4650" w:rsidP="00BD08C3">
      <w:pPr>
        <w:rPr>
          <w:rFonts w:ascii="Times New Roman" w:hAnsi="Times New Roman" w:cs="Times New Roman"/>
          <w:sz w:val="28"/>
          <w:szCs w:val="28"/>
        </w:rPr>
      </w:pPr>
      <w:r>
        <w:rPr>
          <w:rFonts w:ascii="Times New Roman" w:hAnsi="Times New Roman" w:cs="Times New Roman"/>
          <w:sz w:val="28"/>
          <w:szCs w:val="28"/>
        </w:rPr>
        <w:t>Do wody w przezroczystym naczyniu wkładają surowe jajko i dosypują stopniowo sól (ok. 10-12 łyżek soli). Obserwują, co się dzieje z jajkiem.</w:t>
      </w:r>
    </w:p>
    <w:p w:rsidR="004E4650" w:rsidRPr="004E4650" w:rsidRDefault="004E4650" w:rsidP="004E4650">
      <w:pPr>
        <w:pStyle w:val="Akapitzlist"/>
        <w:numPr>
          <w:ilvl w:val="0"/>
          <w:numId w:val="2"/>
        </w:numPr>
        <w:rPr>
          <w:rFonts w:ascii="Times New Roman" w:hAnsi="Times New Roman" w:cs="Times New Roman"/>
          <w:b/>
          <w:bCs/>
          <w:sz w:val="28"/>
          <w:szCs w:val="28"/>
        </w:rPr>
      </w:pPr>
      <w:r w:rsidRPr="004E4650">
        <w:rPr>
          <w:rFonts w:ascii="Times New Roman" w:hAnsi="Times New Roman" w:cs="Times New Roman"/>
          <w:b/>
          <w:bCs/>
          <w:sz w:val="28"/>
          <w:szCs w:val="28"/>
        </w:rPr>
        <w:t>Ciekawostki na temat pisanek:</w:t>
      </w:r>
    </w:p>
    <w:p w:rsidR="004E4650" w:rsidRDefault="004E4650" w:rsidP="004E4650">
      <w:pPr>
        <w:rPr>
          <w:rFonts w:ascii="Times New Roman" w:hAnsi="Times New Roman" w:cs="Times New Roman"/>
          <w:sz w:val="28"/>
          <w:szCs w:val="28"/>
        </w:rPr>
      </w:pPr>
      <w:r>
        <w:rPr>
          <w:rFonts w:ascii="Times New Roman" w:hAnsi="Times New Roman" w:cs="Times New Roman"/>
          <w:sz w:val="28"/>
          <w:szCs w:val="28"/>
        </w:rPr>
        <w:t xml:space="preserve">Uważano, że pisanki mają magiczną moc, dlatego np. dotykano nimi grzbietów bydła, aby było zdrowe i płodne, toczono je wzdłuż zagonów oziminy, żeby zapewnić sobie dobry urodzaj. Były one darem, który miał zapewnić obdarowanej osobie wszelką pomyślność (także w sprawach sercowych). Pełniły one rolę wykupu w obrzędach wielkanocnych, np. dyngusa, chodzenia z barankiem lub kurkiem. Panna mogła dostać pisankę czekoladowo-marcepanową z pierścionkiem zaręczynowym w środku. Ludzie bogaci obdarowywali się drogimi pisankami, ze złota, przyozdobionymi szlachetnymi kamieniami. Francuski jubiler P.C. </w:t>
      </w:r>
      <w:proofErr w:type="spellStart"/>
      <w:r>
        <w:rPr>
          <w:rFonts w:ascii="Times New Roman" w:hAnsi="Times New Roman" w:cs="Times New Roman"/>
          <w:sz w:val="28"/>
          <w:szCs w:val="28"/>
        </w:rPr>
        <w:t>Faberge</w:t>
      </w:r>
      <w:proofErr w:type="spellEnd"/>
      <w:r>
        <w:rPr>
          <w:rFonts w:ascii="Times New Roman" w:hAnsi="Times New Roman" w:cs="Times New Roman"/>
          <w:sz w:val="28"/>
          <w:szCs w:val="28"/>
        </w:rPr>
        <w:t xml:space="preserve"> wykonał takie drogie pisanki na zamówienie cara Rosji. Pisanki służyły do zabawy zwanej taczanką. Turlało się po stole malowane jaja, zderzając je ze sobą. Wygrywała ta osoba, która pisanki nie potłukła.</w:t>
      </w:r>
    </w:p>
    <w:p w:rsidR="004E4650" w:rsidRPr="009951AD" w:rsidRDefault="004E4650" w:rsidP="004E4650">
      <w:pPr>
        <w:pStyle w:val="Akapitzlist"/>
        <w:numPr>
          <w:ilvl w:val="0"/>
          <w:numId w:val="2"/>
        </w:numPr>
        <w:rPr>
          <w:rFonts w:ascii="Times New Roman" w:hAnsi="Times New Roman" w:cs="Times New Roman"/>
          <w:b/>
          <w:bCs/>
          <w:sz w:val="28"/>
          <w:szCs w:val="28"/>
        </w:rPr>
      </w:pPr>
      <w:r w:rsidRPr="009951AD">
        <w:rPr>
          <w:rFonts w:ascii="Times New Roman" w:hAnsi="Times New Roman" w:cs="Times New Roman"/>
          <w:b/>
          <w:bCs/>
          <w:sz w:val="28"/>
          <w:szCs w:val="28"/>
        </w:rPr>
        <w:t>Faszerowane kaczuszki jajeczne</w:t>
      </w:r>
      <w:r w:rsidR="00CC763B" w:rsidRPr="009951AD">
        <w:rPr>
          <w:rFonts w:ascii="Times New Roman" w:hAnsi="Times New Roman" w:cs="Times New Roman"/>
          <w:b/>
          <w:bCs/>
          <w:sz w:val="28"/>
          <w:szCs w:val="28"/>
        </w:rPr>
        <w:t>, które dzieci mogą wykonać przy pomocy osoby dorosłej.</w:t>
      </w:r>
    </w:p>
    <w:p w:rsidR="00CC763B" w:rsidRPr="009951AD" w:rsidRDefault="00CC763B" w:rsidP="00CC763B">
      <w:pPr>
        <w:ind w:left="360"/>
        <w:jc w:val="both"/>
        <w:rPr>
          <w:rFonts w:ascii="Times New Roman" w:hAnsi="Times New Roman" w:cs="Times New Roman"/>
          <w:b/>
          <w:bCs/>
          <w:sz w:val="28"/>
          <w:szCs w:val="28"/>
        </w:rPr>
      </w:pPr>
      <w:r w:rsidRPr="009951AD">
        <w:rPr>
          <w:rFonts w:ascii="Times New Roman" w:hAnsi="Times New Roman" w:cs="Times New Roman"/>
          <w:b/>
          <w:bCs/>
          <w:sz w:val="28"/>
          <w:szCs w:val="28"/>
        </w:rPr>
        <w:t>Składniki:</w:t>
      </w:r>
    </w:p>
    <w:p w:rsidR="00CC763B" w:rsidRDefault="00CC763B" w:rsidP="00CC763B">
      <w:pPr>
        <w:ind w:left="360"/>
        <w:jc w:val="both"/>
        <w:rPr>
          <w:rFonts w:ascii="Times New Roman" w:hAnsi="Times New Roman" w:cs="Times New Roman"/>
          <w:sz w:val="28"/>
          <w:szCs w:val="28"/>
        </w:rPr>
      </w:pPr>
      <w:r>
        <w:rPr>
          <w:rFonts w:ascii="Times New Roman" w:hAnsi="Times New Roman" w:cs="Times New Roman"/>
          <w:sz w:val="28"/>
          <w:szCs w:val="28"/>
        </w:rPr>
        <w:t>4 jajka ugotowane na twardo</w:t>
      </w:r>
    </w:p>
    <w:p w:rsidR="00CC763B" w:rsidRDefault="00CC763B" w:rsidP="00CC763B">
      <w:pPr>
        <w:ind w:left="360"/>
        <w:jc w:val="both"/>
        <w:rPr>
          <w:rFonts w:ascii="Times New Roman" w:hAnsi="Times New Roman" w:cs="Times New Roman"/>
          <w:sz w:val="28"/>
          <w:szCs w:val="28"/>
        </w:rPr>
      </w:pPr>
      <w:r>
        <w:rPr>
          <w:rFonts w:ascii="Times New Roman" w:hAnsi="Times New Roman" w:cs="Times New Roman"/>
          <w:sz w:val="28"/>
          <w:szCs w:val="28"/>
        </w:rPr>
        <w:t>3 łyżki białego sera</w:t>
      </w:r>
    </w:p>
    <w:p w:rsidR="00CC763B" w:rsidRDefault="00CC763B" w:rsidP="00CC763B">
      <w:pPr>
        <w:ind w:left="360"/>
        <w:jc w:val="both"/>
        <w:rPr>
          <w:rFonts w:ascii="Times New Roman" w:hAnsi="Times New Roman" w:cs="Times New Roman"/>
          <w:sz w:val="28"/>
          <w:szCs w:val="28"/>
        </w:rPr>
      </w:pPr>
      <w:r>
        <w:rPr>
          <w:rFonts w:ascii="Times New Roman" w:hAnsi="Times New Roman" w:cs="Times New Roman"/>
          <w:sz w:val="28"/>
          <w:szCs w:val="28"/>
        </w:rPr>
        <w:t>1 łyżeczka śmietany</w:t>
      </w:r>
    </w:p>
    <w:p w:rsidR="009951AD" w:rsidRDefault="009951AD" w:rsidP="00CC763B">
      <w:pPr>
        <w:ind w:left="360"/>
        <w:jc w:val="both"/>
        <w:rPr>
          <w:rFonts w:ascii="Times New Roman" w:hAnsi="Times New Roman" w:cs="Times New Roman"/>
          <w:sz w:val="28"/>
          <w:szCs w:val="28"/>
        </w:rPr>
      </w:pPr>
      <w:r>
        <w:rPr>
          <w:rFonts w:ascii="Times New Roman" w:hAnsi="Times New Roman" w:cs="Times New Roman"/>
          <w:sz w:val="28"/>
          <w:szCs w:val="28"/>
        </w:rPr>
        <w:lastRenderedPageBreak/>
        <w:t>Sól do smaku</w:t>
      </w:r>
    </w:p>
    <w:p w:rsidR="009951AD" w:rsidRDefault="009951AD" w:rsidP="00CC763B">
      <w:pPr>
        <w:ind w:left="360"/>
        <w:jc w:val="both"/>
        <w:rPr>
          <w:rFonts w:ascii="Times New Roman" w:hAnsi="Times New Roman" w:cs="Times New Roman"/>
          <w:sz w:val="28"/>
          <w:szCs w:val="28"/>
        </w:rPr>
      </w:pPr>
      <w:r>
        <w:rPr>
          <w:rFonts w:ascii="Times New Roman" w:hAnsi="Times New Roman" w:cs="Times New Roman"/>
          <w:sz w:val="28"/>
          <w:szCs w:val="28"/>
        </w:rPr>
        <w:t>4 łyżeczki majonezu</w:t>
      </w:r>
    </w:p>
    <w:p w:rsidR="009951AD" w:rsidRDefault="009951AD" w:rsidP="00CC763B">
      <w:pPr>
        <w:ind w:left="360"/>
        <w:jc w:val="both"/>
        <w:rPr>
          <w:rFonts w:ascii="Times New Roman" w:hAnsi="Times New Roman" w:cs="Times New Roman"/>
          <w:sz w:val="28"/>
          <w:szCs w:val="28"/>
        </w:rPr>
      </w:pPr>
      <w:r>
        <w:rPr>
          <w:rFonts w:ascii="Times New Roman" w:hAnsi="Times New Roman" w:cs="Times New Roman"/>
          <w:sz w:val="28"/>
          <w:szCs w:val="28"/>
        </w:rPr>
        <w:t>Kawałek marchewki</w:t>
      </w:r>
    </w:p>
    <w:p w:rsidR="009951AD" w:rsidRDefault="009951AD" w:rsidP="00CC763B">
      <w:pPr>
        <w:ind w:left="360"/>
        <w:jc w:val="both"/>
        <w:rPr>
          <w:rFonts w:ascii="Times New Roman" w:hAnsi="Times New Roman" w:cs="Times New Roman"/>
          <w:sz w:val="28"/>
          <w:szCs w:val="28"/>
        </w:rPr>
      </w:pPr>
      <w:r>
        <w:rPr>
          <w:rFonts w:ascii="Times New Roman" w:hAnsi="Times New Roman" w:cs="Times New Roman"/>
          <w:sz w:val="28"/>
          <w:szCs w:val="28"/>
        </w:rPr>
        <w:t>8 ziarenek pieprzu</w:t>
      </w:r>
    </w:p>
    <w:p w:rsidR="009951AD" w:rsidRDefault="009951AD" w:rsidP="00CC763B">
      <w:pPr>
        <w:ind w:left="360"/>
        <w:jc w:val="both"/>
        <w:rPr>
          <w:rFonts w:ascii="Times New Roman" w:hAnsi="Times New Roman" w:cs="Times New Roman"/>
          <w:sz w:val="28"/>
          <w:szCs w:val="28"/>
        </w:rPr>
      </w:pPr>
      <w:r>
        <w:rPr>
          <w:rFonts w:ascii="Times New Roman" w:hAnsi="Times New Roman" w:cs="Times New Roman"/>
          <w:sz w:val="28"/>
          <w:szCs w:val="28"/>
        </w:rPr>
        <w:t>Wykałaczki</w:t>
      </w:r>
    </w:p>
    <w:p w:rsidR="009951AD" w:rsidRPr="009951AD" w:rsidRDefault="009951AD" w:rsidP="00CC763B">
      <w:pPr>
        <w:ind w:left="360"/>
        <w:jc w:val="both"/>
        <w:rPr>
          <w:rFonts w:ascii="Times New Roman" w:hAnsi="Times New Roman" w:cs="Times New Roman"/>
          <w:b/>
          <w:bCs/>
          <w:sz w:val="28"/>
          <w:szCs w:val="28"/>
        </w:rPr>
      </w:pPr>
      <w:r w:rsidRPr="009951AD">
        <w:rPr>
          <w:rFonts w:ascii="Times New Roman" w:hAnsi="Times New Roman" w:cs="Times New Roman"/>
          <w:b/>
          <w:bCs/>
          <w:sz w:val="28"/>
          <w:szCs w:val="28"/>
        </w:rPr>
        <w:t>Sposób wykonania:</w:t>
      </w:r>
    </w:p>
    <w:p w:rsidR="009951AD" w:rsidRPr="009951AD" w:rsidRDefault="009951AD" w:rsidP="009951AD">
      <w:pPr>
        <w:numPr>
          <w:ilvl w:val="0"/>
          <w:numId w:val="4"/>
        </w:numPr>
        <w:jc w:val="both"/>
        <w:rPr>
          <w:rFonts w:ascii="Times New Roman" w:hAnsi="Times New Roman" w:cs="Times New Roman"/>
          <w:sz w:val="28"/>
          <w:szCs w:val="28"/>
        </w:rPr>
      </w:pPr>
      <w:r w:rsidRPr="009951AD">
        <w:rPr>
          <w:rFonts w:ascii="Times New Roman" w:hAnsi="Times New Roman" w:cs="Times New Roman"/>
          <w:sz w:val="28"/>
          <w:szCs w:val="28"/>
        </w:rPr>
        <w:t> Ser biały wymieszać ze śmietaną.</w:t>
      </w:r>
      <w:r>
        <w:rPr>
          <w:rFonts w:ascii="Times New Roman" w:hAnsi="Times New Roman" w:cs="Times New Roman"/>
          <w:sz w:val="28"/>
          <w:szCs w:val="28"/>
        </w:rPr>
        <w:t xml:space="preserve"> </w:t>
      </w:r>
      <w:r w:rsidRPr="009951AD">
        <w:rPr>
          <w:rFonts w:ascii="Times New Roman" w:hAnsi="Times New Roman" w:cs="Times New Roman"/>
          <w:sz w:val="28"/>
          <w:szCs w:val="28"/>
        </w:rPr>
        <w:t>Przyprawić do smaku solą.</w:t>
      </w:r>
      <w:r>
        <w:rPr>
          <w:rFonts w:ascii="Times New Roman" w:hAnsi="Times New Roman" w:cs="Times New Roman"/>
          <w:sz w:val="28"/>
          <w:szCs w:val="28"/>
        </w:rPr>
        <w:t xml:space="preserve"> </w:t>
      </w:r>
      <w:r w:rsidRPr="009951AD">
        <w:rPr>
          <w:rFonts w:ascii="Times New Roman" w:hAnsi="Times New Roman" w:cs="Times New Roman"/>
          <w:sz w:val="28"/>
          <w:szCs w:val="28"/>
        </w:rPr>
        <w:t>Masa nie może być zbyt rzadka.</w:t>
      </w:r>
      <w:r>
        <w:rPr>
          <w:rFonts w:ascii="Times New Roman" w:hAnsi="Times New Roman" w:cs="Times New Roman"/>
          <w:sz w:val="28"/>
          <w:szCs w:val="28"/>
        </w:rPr>
        <w:t xml:space="preserve"> </w:t>
      </w:r>
      <w:r w:rsidRPr="009951AD">
        <w:rPr>
          <w:rFonts w:ascii="Times New Roman" w:hAnsi="Times New Roman" w:cs="Times New Roman"/>
          <w:sz w:val="28"/>
          <w:szCs w:val="28"/>
        </w:rPr>
        <w:t>Uformować 4 kulki.</w:t>
      </w:r>
      <w:r>
        <w:rPr>
          <w:rFonts w:ascii="Times New Roman" w:hAnsi="Times New Roman" w:cs="Times New Roman"/>
          <w:sz w:val="28"/>
          <w:szCs w:val="28"/>
        </w:rPr>
        <w:t xml:space="preserve"> </w:t>
      </w:r>
      <w:r w:rsidRPr="009951AD">
        <w:rPr>
          <w:rFonts w:ascii="Times New Roman" w:hAnsi="Times New Roman" w:cs="Times New Roman"/>
          <w:sz w:val="28"/>
          <w:szCs w:val="28"/>
        </w:rPr>
        <w:t>Z pieprzu zrobić oczy,</w:t>
      </w:r>
      <w:r>
        <w:rPr>
          <w:rFonts w:ascii="Times New Roman" w:hAnsi="Times New Roman" w:cs="Times New Roman"/>
          <w:sz w:val="28"/>
          <w:szCs w:val="28"/>
        </w:rPr>
        <w:t xml:space="preserve"> </w:t>
      </w:r>
      <w:r w:rsidRPr="009951AD">
        <w:rPr>
          <w:rFonts w:ascii="Times New Roman" w:hAnsi="Times New Roman" w:cs="Times New Roman"/>
          <w:sz w:val="28"/>
          <w:szCs w:val="28"/>
        </w:rPr>
        <w:t>a z marchewki wykroić dzióbek</w:t>
      </w:r>
    </w:p>
    <w:p w:rsidR="009951AD" w:rsidRPr="009951AD" w:rsidRDefault="009951AD" w:rsidP="009951AD">
      <w:pPr>
        <w:numPr>
          <w:ilvl w:val="0"/>
          <w:numId w:val="4"/>
        </w:numPr>
        <w:jc w:val="both"/>
        <w:rPr>
          <w:rFonts w:ascii="Times New Roman" w:hAnsi="Times New Roman" w:cs="Times New Roman"/>
          <w:sz w:val="28"/>
          <w:szCs w:val="28"/>
        </w:rPr>
      </w:pPr>
      <w:r w:rsidRPr="009951AD">
        <w:rPr>
          <w:rFonts w:ascii="Times New Roman" w:hAnsi="Times New Roman" w:cs="Times New Roman"/>
          <w:sz w:val="28"/>
          <w:szCs w:val="28"/>
        </w:rPr>
        <w:t> Za pomocą wykałaczek przymocować do jajek główki.</w:t>
      </w:r>
      <w:r>
        <w:rPr>
          <w:rFonts w:ascii="Times New Roman" w:hAnsi="Times New Roman" w:cs="Times New Roman"/>
          <w:sz w:val="28"/>
          <w:szCs w:val="28"/>
        </w:rPr>
        <w:t xml:space="preserve"> </w:t>
      </w:r>
      <w:r w:rsidRPr="009951AD">
        <w:rPr>
          <w:rFonts w:ascii="Times New Roman" w:hAnsi="Times New Roman" w:cs="Times New Roman"/>
          <w:sz w:val="28"/>
          <w:szCs w:val="28"/>
        </w:rPr>
        <w:t>Na każdej kaczuszce położyć łyżeczkę majonezu.</w:t>
      </w:r>
    </w:p>
    <w:p w:rsidR="009951AD" w:rsidRPr="009951AD" w:rsidRDefault="009951AD" w:rsidP="009951AD">
      <w:pPr>
        <w:numPr>
          <w:ilvl w:val="0"/>
          <w:numId w:val="4"/>
        </w:numPr>
        <w:jc w:val="both"/>
        <w:rPr>
          <w:rFonts w:ascii="Times New Roman" w:hAnsi="Times New Roman" w:cs="Times New Roman"/>
          <w:sz w:val="28"/>
          <w:szCs w:val="28"/>
        </w:rPr>
      </w:pPr>
      <w:r w:rsidRPr="009951AD">
        <w:rPr>
          <w:rFonts w:ascii="Times New Roman" w:hAnsi="Times New Roman" w:cs="Times New Roman"/>
          <w:sz w:val="28"/>
          <w:szCs w:val="28"/>
        </w:rPr>
        <w:t>Gotowe kaczuszki położyć na talerzu udekorowanym zieleniną.</w:t>
      </w:r>
    </w:p>
    <w:p w:rsidR="009951AD" w:rsidRDefault="009951AD" w:rsidP="00CC763B">
      <w:pPr>
        <w:ind w:left="360"/>
        <w:jc w:val="both"/>
        <w:rPr>
          <w:rFonts w:ascii="Times New Roman" w:hAnsi="Times New Roman" w:cs="Times New Roman"/>
          <w:sz w:val="28"/>
          <w:szCs w:val="28"/>
        </w:rPr>
      </w:pPr>
      <w:r>
        <w:rPr>
          <w:noProof/>
        </w:rPr>
        <w:drawing>
          <wp:inline distT="0" distB="0" distL="0" distR="0" wp14:anchorId="10F50672" wp14:editId="126F113D">
            <wp:extent cx="5760720" cy="4320540"/>
            <wp:effectExtent l="0" t="0" r="0" b="3810"/>
            <wp:docPr id="5" name="Obraz 5" descr="Kaczuszki z jajek. - PrzyslijPrzepis.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czuszki z jajek. - PrzyslijPrzepis.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951AD" w:rsidRDefault="009951AD" w:rsidP="00CC763B">
      <w:pPr>
        <w:ind w:left="360"/>
        <w:jc w:val="both"/>
        <w:rPr>
          <w:rFonts w:ascii="Times New Roman" w:hAnsi="Times New Roman" w:cs="Times New Roman"/>
          <w:sz w:val="28"/>
          <w:szCs w:val="28"/>
        </w:rPr>
      </w:pPr>
    </w:p>
    <w:p w:rsidR="009951AD" w:rsidRDefault="009951AD" w:rsidP="00CC763B">
      <w:pPr>
        <w:ind w:left="360"/>
        <w:jc w:val="both"/>
        <w:rPr>
          <w:rFonts w:ascii="Times New Roman" w:hAnsi="Times New Roman" w:cs="Times New Roman"/>
          <w:sz w:val="28"/>
          <w:szCs w:val="28"/>
        </w:rPr>
      </w:pPr>
      <w:r>
        <w:rPr>
          <w:rFonts w:ascii="Times New Roman" w:hAnsi="Times New Roman" w:cs="Times New Roman"/>
          <w:sz w:val="28"/>
          <w:szCs w:val="28"/>
        </w:rPr>
        <w:t>Smacznego!! Nie zapomnijcie o tym, by posprzątać po zakończonej pracy!</w:t>
      </w:r>
    </w:p>
    <w:p w:rsidR="009951AD" w:rsidRPr="00CC763B" w:rsidRDefault="009951AD" w:rsidP="00CC763B">
      <w:pPr>
        <w:ind w:left="360"/>
        <w:jc w:val="both"/>
        <w:rPr>
          <w:rFonts w:ascii="Times New Roman" w:hAnsi="Times New Roman" w:cs="Times New Roman"/>
          <w:sz w:val="28"/>
          <w:szCs w:val="28"/>
        </w:rPr>
      </w:pPr>
      <w:bookmarkStart w:id="0" w:name="_GoBack"/>
      <w:bookmarkEnd w:id="0"/>
    </w:p>
    <w:sectPr w:rsidR="009951AD" w:rsidRPr="00CC7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D1706"/>
    <w:multiLevelType w:val="multilevel"/>
    <w:tmpl w:val="0F9C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D7A92"/>
    <w:multiLevelType w:val="multilevel"/>
    <w:tmpl w:val="ED6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A331E"/>
    <w:multiLevelType w:val="hybridMultilevel"/>
    <w:tmpl w:val="D722B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5A6EB4"/>
    <w:multiLevelType w:val="hybridMultilevel"/>
    <w:tmpl w:val="AF049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CC"/>
    <w:rsid w:val="00293FCC"/>
    <w:rsid w:val="002C75D9"/>
    <w:rsid w:val="00382E46"/>
    <w:rsid w:val="00467EAC"/>
    <w:rsid w:val="004E4650"/>
    <w:rsid w:val="00712F7E"/>
    <w:rsid w:val="00737D4A"/>
    <w:rsid w:val="007F1F24"/>
    <w:rsid w:val="007F6593"/>
    <w:rsid w:val="009951AD"/>
    <w:rsid w:val="009F7AF5"/>
    <w:rsid w:val="00A03B46"/>
    <w:rsid w:val="00BA45C5"/>
    <w:rsid w:val="00BD08C3"/>
    <w:rsid w:val="00CA6FDC"/>
    <w:rsid w:val="00CC7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E496"/>
  <w15:chartTrackingRefBased/>
  <w15:docId w15:val="{7192A668-14FA-4CAD-8BA8-24B42D48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FCC"/>
    <w:pPr>
      <w:spacing w:line="252" w:lineRule="auto"/>
    </w:pPr>
  </w:style>
  <w:style w:type="paragraph" w:styleId="Nagwek2">
    <w:name w:val="heading 2"/>
    <w:basedOn w:val="Normalny"/>
    <w:link w:val="Nagwek2Znak"/>
    <w:uiPriority w:val="9"/>
    <w:qFormat/>
    <w:rsid w:val="00CC763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FCC"/>
    <w:pPr>
      <w:ind w:left="720"/>
      <w:contextualSpacing/>
    </w:pPr>
  </w:style>
  <w:style w:type="character" w:styleId="Hipercze">
    <w:name w:val="Hyperlink"/>
    <w:basedOn w:val="Domylnaczcionkaakapitu"/>
    <w:uiPriority w:val="99"/>
    <w:semiHidden/>
    <w:unhideWhenUsed/>
    <w:rsid w:val="00293FCC"/>
    <w:rPr>
      <w:color w:val="0000FF"/>
      <w:u w:val="single"/>
    </w:rPr>
  </w:style>
  <w:style w:type="character" w:customStyle="1" w:styleId="Nagwek2Znak">
    <w:name w:val="Nagłówek 2 Znak"/>
    <w:basedOn w:val="Domylnaczcionkaakapitu"/>
    <w:link w:val="Nagwek2"/>
    <w:uiPriority w:val="9"/>
    <w:rsid w:val="00CC763B"/>
    <w:rPr>
      <w:rFonts w:ascii="Times New Roman" w:eastAsia="Times New Roman" w:hAnsi="Times New Roman" w:cs="Times New Roman"/>
      <w:b/>
      <w:bCs/>
      <w:sz w:val="36"/>
      <w:szCs w:val="36"/>
      <w:lang w:eastAsia="pl-PL"/>
    </w:rPr>
  </w:style>
  <w:style w:type="paragraph" w:customStyle="1" w:styleId="preparationsteps-label">
    <w:name w:val="preparationsteps-label"/>
    <w:basedOn w:val="Normalny"/>
    <w:rsid w:val="00CC76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6514">
      <w:bodyDiv w:val="1"/>
      <w:marLeft w:val="0"/>
      <w:marRight w:val="0"/>
      <w:marTop w:val="0"/>
      <w:marBottom w:val="0"/>
      <w:divBdr>
        <w:top w:val="none" w:sz="0" w:space="0" w:color="auto"/>
        <w:left w:val="none" w:sz="0" w:space="0" w:color="auto"/>
        <w:bottom w:val="none" w:sz="0" w:space="0" w:color="auto"/>
        <w:right w:val="none" w:sz="0" w:space="0" w:color="auto"/>
      </w:divBdr>
      <w:divsChild>
        <w:div w:id="1375888939">
          <w:marLeft w:val="0"/>
          <w:marRight w:val="0"/>
          <w:marTop w:val="0"/>
          <w:marBottom w:val="120"/>
          <w:divBdr>
            <w:top w:val="none" w:sz="0" w:space="0" w:color="auto"/>
            <w:left w:val="none" w:sz="0" w:space="0" w:color="auto"/>
            <w:bottom w:val="none" w:sz="0" w:space="0" w:color="auto"/>
            <w:right w:val="none" w:sz="0" w:space="0" w:color="auto"/>
          </w:divBdr>
        </w:div>
        <w:div w:id="1456098087">
          <w:marLeft w:val="0"/>
          <w:marRight w:val="0"/>
          <w:marTop w:val="120"/>
          <w:marBottom w:val="0"/>
          <w:divBdr>
            <w:top w:val="none" w:sz="0" w:space="0" w:color="auto"/>
            <w:left w:val="none" w:sz="0" w:space="0" w:color="auto"/>
            <w:bottom w:val="none" w:sz="0" w:space="0" w:color="auto"/>
            <w:right w:val="none" w:sz="0" w:space="0" w:color="auto"/>
          </w:divBdr>
          <w:divsChild>
            <w:div w:id="661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7057">
      <w:bodyDiv w:val="1"/>
      <w:marLeft w:val="0"/>
      <w:marRight w:val="0"/>
      <w:marTop w:val="0"/>
      <w:marBottom w:val="0"/>
      <w:divBdr>
        <w:top w:val="none" w:sz="0" w:space="0" w:color="auto"/>
        <w:left w:val="none" w:sz="0" w:space="0" w:color="auto"/>
        <w:bottom w:val="none" w:sz="0" w:space="0" w:color="auto"/>
        <w:right w:val="none" w:sz="0" w:space="0" w:color="auto"/>
      </w:divBdr>
    </w:div>
    <w:div w:id="1204901335">
      <w:bodyDiv w:val="1"/>
      <w:marLeft w:val="0"/>
      <w:marRight w:val="0"/>
      <w:marTop w:val="0"/>
      <w:marBottom w:val="0"/>
      <w:divBdr>
        <w:top w:val="none" w:sz="0" w:space="0" w:color="auto"/>
        <w:left w:val="none" w:sz="0" w:space="0" w:color="auto"/>
        <w:bottom w:val="none" w:sz="0" w:space="0" w:color="auto"/>
        <w:right w:val="none" w:sz="0" w:space="0" w:color="auto"/>
      </w:divBdr>
    </w:div>
    <w:div w:id="1674524072">
      <w:bodyDiv w:val="1"/>
      <w:marLeft w:val="0"/>
      <w:marRight w:val="0"/>
      <w:marTop w:val="0"/>
      <w:marBottom w:val="0"/>
      <w:divBdr>
        <w:top w:val="none" w:sz="0" w:space="0" w:color="auto"/>
        <w:left w:val="none" w:sz="0" w:space="0" w:color="auto"/>
        <w:bottom w:val="none" w:sz="0" w:space="0" w:color="auto"/>
        <w:right w:val="none" w:sz="0" w:space="0" w:color="auto"/>
      </w:divBdr>
    </w:div>
    <w:div w:id="1958296448">
      <w:bodyDiv w:val="1"/>
      <w:marLeft w:val="0"/>
      <w:marRight w:val="0"/>
      <w:marTop w:val="0"/>
      <w:marBottom w:val="0"/>
      <w:divBdr>
        <w:top w:val="none" w:sz="0" w:space="0" w:color="auto"/>
        <w:left w:val="none" w:sz="0" w:space="0" w:color="auto"/>
        <w:bottom w:val="none" w:sz="0" w:space="0" w:color="auto"/>
        <w:right w:val="none" w:sz="0" w:space="0" w:color="auto"/>
      </w:divBdr>
    </w:div>
    <w:div w:id="206321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mZrAz3t-U" TargetMode="External"/><Relationship Id="rId11" Type="http://schemas.openxmlformats.org/officeDocument/2006/relationships/theme" Target="theme/theme1.xml"/><Relationship Id="rId5" Type="http://schemas.openxmlformats.org/officeDocument/2006/relationships/hyperlink" Target="https://www.youtube.com/watch?v=pjXHbFcA3O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dcterms:created xsi:type="dcterms:W3CDTF">2020-04-07T20:04:00Z</dcterms:created>
  <dcterms:modified xsi:type="dcterms:W3CDTF">2020-04-07T20:04:00Z</dcterms:modified>
</cp:coreProperties>
</file>