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7" w:rsidRDefault="0004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AB7019">
        <w:rPr>
          <w:rFonts w:ascii="Times New Roman" w:hAnsi="Times New Roman" w:cs="Times New Roman"/>
          <w:sz w:val="24"/>
          <w:szCs w:val="24"/>
        </w:rPr>
        <w:t xml:space="preserve"> klasa VIII</w:t>
      </w:r>
      <w:bookmarkStart w:id="0" w:name="_GoBack"/>
      <w:bookmarkEnd w:id="0"/>
    </w:p>
    <w:p w:rsidR="00047533" w:rsidRDefault="0004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</w:t>
      </w:r>
    </w:p>
    <w:p w:rsidR="00047533" w:rsidRDefault="0004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Triduum Paschalne.</w:t>
      </w:r>
    </w:p>
    <w:p w:rsidR="00047533" w:rsidRDefault="00047533" w:rsidP="00047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książki: (strony 165-167).</w:t>
      </w:r>
    </w:p>
    <w:p w:rsidR="00047533" w:rsidRDefault="00047533" w:rsidP="00047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krótki film animowany:</w:t>
      </w:r>
    </w:p>
    <w:p w:rsidR="00047533" w:rsidRDefault="00047533" w:rsidP="0004753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D2AF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https://www.youtube.com/watch?v=MW2DniJvesY</w:t>
        </w:r>
      </w:hyperlink>
    </w:p>
    <w:p w:rsidR="00047533" w:rsidRDefault="00047533" w:rsidP="00047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 i krótką notatkę:</w:t>
      </w:r>
    </w:p>
    <w:p w:rsidR="00047533" w:rsidRDefault="00047533" w:rsidP="000475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7533" w:rsidRDefault="00047533" w:rsidP="000475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47533">
        <w:rPr>
          <w:rFonts w:ascii="Times New Roman" w:hAnsi="Times New Roman" w:cs="Times New Roman"/>
          <w:sz w:val="24"/>
          <w:szCs w:val="24"/>
        </w:rPr>
        <w:t>Triduum Paschalne to liturgiczne wspomnienie wydarzeń związanych z męką, śmiercią i zmartwychwstaniem Chrystusa. Rozpoczyna się ono Mszą Wieczerzy Pańskiej, a kończy nieszporami Niedzieli Wielkanocnej. Każdy katolik zaproszony jest w te dni do udziału w liturgii.</w:t>
      </w:r>
    </w:p>
    <w:p w:rsidR="00047533" w:rsidRDefault="00047533" w:rsidP="000475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7533" w:rsidRDefault="006D056B" w:rsidP="006D0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Uzupełniamy zadanie 2 w zeszycie ćwiczeń pod tym tematem (temat nr 52).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podręcznika, ani ćwiczeń w domu: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 w:rsidRPr="006D056B">
        <w:rPr>
          <w:rFonts w:ascii="Times New Roman" w:hAnsi="Times New Roman" w:cs="Times New Roman"/>
          <w:sz w:val="24"/>
          <w:szCs w:val="24"/>
        </w:rPr>
        <w:t>Z pewnością nieraz uczestniczyliście w liturgii Triduum Paschalnego. Być może nawet przeżyliście wiele wzruszeń słuchając w tych dniach pięknych śpiewów i płomiennych kazań. Czy jednak do końca zrozumieliście to, co w tych dniach dzieje się w kościele? Czy rzeczywiście uczestnicząc w tych pięknych celebracjach, zdajecie sobie sprawę z tego, jak wielkie i ważne wydarzenia dla naszego zbawienia nam one przybliżają? Przyjrzyjmy się im dzisiaj bliżej. Zawsze ilekroć słyszymy pytanie o to, jakie dni tworzą Triduum Paschalne, jednym tchem wymieniamy, że to Wielki Czwartek, Wielki Piątek i Wielka Sobota. Nie do końca jest to jednak trafna odpowiedź. W celu jej zweryfikowania zajrzyjmy do podręcznika. W części „Zapamiętaj” znajdziemy tam ciekawy schemat Triduum Paschalnego.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 w:rsidRPr="006D056B">
        <w:rPr>
          <w:rFonts w:ascii="Times New Roman" w:hAnsi="Times New Roman" w:cs="Times New Roman"/>
          <w:sz w:val="24"/>
          <w:szCs w:val="24"/>
        </w:rPr>
        <w:t>Triduum Paschalne rozpoczyna się w Wielki Czwartek, w godzinach wieczornych, Mszą Wieczerzy Pańskiej, a kończy nieszporami, czyli modlitwą wieczorną, w Niedzielę Zmartwychwstania. Jest ono liturgicznym wspomnieniem najważniejszych wydarzeń związanych z tajemnicą zbawienia świata i człowieka, czyli męką, śmiercią i zmartwychwstaniem Chrystusa.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Triduum Paschalne: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-Noc z Wielkiego Czwartku na Wielki Piątek- Noc wydania Jezusa w Eucharystii i Pojmaniu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-Noc z Wielkiego Piątku na Wielką Sobotę- Noc Śmierci i Grobu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-Noc z Wielkiej Soboty na Wielką Niedzielę- Noc Zmartwychwstania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</w:p>
    <w:p w:rsidR="00AB7019" w:rsidRDefault="00AB7019" w:rsidP="006D056B">
      <w:pPr>
        <w:rPr>
          <w:rFonts w:ascii="Times New Roman" w:hAnsi="Times New Roman" w:cs="Times New Roman"/>
          <w:sz w:val="24"/>
          <w:szCs w:val="24"/>
        </w:rPr>
      </w:pP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Liturgia Wigilii Paschalnej składa się z: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-liturgii światła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-liturgii słowa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-liturgii chrzcielnej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-liturgii eucharystycznej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-procesji rezurekcyjnej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zamiast w ćwiczeniach wykonujemy w zeszycie:</w:t>
      </w:r>
    </w:p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834"/>
        <w:gridCol w:w="1984"/>
        <w:gridCol w:w="1843"/>
        <w:gridCol w:w="1984"/>
      </w:tblGrid>
      <w:tr w:rsidR="00AB7019" w:rsidTr="00AB7019">
        <w:tc>
          <w:tcPr>
            <w:tcW w:w="9180" w:type="dxa"/>
            <w:gridSpan w:val="5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TRIDUUM PASCHALNE</w:t>
            </w:r>
          </w:p>
        </w:tc>
      </w:tr>
      <w:tr w:rsidR="00AB7019" w:rsidTr="00AB7019">
        <w:tc>
          <w:tcPr>
            <w:tcW w:w="1535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Czwartek</w:t>
            </w:r>
          </w:p>
        </w:tc>
        <w:tc>
          <w:tcPr>
            <w:tcW w:w="1984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 Piątek</w:t>
            </w:r>
          </w:p>
        </w:tc>
        <w:tc>
          <w:tcPr>
            <w:tcW w:w="1843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Sobota</w:t>
            </w:r>
          </w:p>
        </w:tc>
        <w:tc>
          <w:tcPr>
            <w:tcW w:w="1984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Wigilia Paschalna</w:t>
            </w:r>
          </w:p>
        </w:tc>
      </w:tr>
      <w:tr w:rsidR="00AB7019" w:rsidTr="00AB7019">
        <w:tc>
          <w:tcPr>
            <w:tcW w:w="1535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Wspominane wydarzenie</w:t>
            </w:r>
          </w:p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19" w:rsidTr="00AB7019">
        <w:tc>
          <w:tcPr>
            <w:tcW w:w="1535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Przebieg liturgii   </w:t>
            </w:r>
          </w:p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7019" w:rsidRDefault="00AB7019" w:rsidP="006D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</w:p>
    <w:p w:rsidR="006D056B" w:rsidRP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</w:p>
    <w:sectPr w:rsidR="006D056B" w:rsidRPr="006D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4D6C"/>
    <w:multiLevelType w:val="hybridMultilevel"/>
    <w:tmpl w:val="CBA0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3"/>
    <w:rsid w:val="00047533"/>
    <w:rsid w:val="00616917"/>
    <w:rsid w:val="006D056B"/>
    <w:rsid w:val="00A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2DniJve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2020-04-02T18:31:00Z</dcterms:created>
  <dcterms:modified xsi:type="dcterms:W3CDTF">2020-04-02T18:55:00Z</dcterms:modified>
</cp:coreProperties>
</file>