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68" w:rsidRDefault="00DA6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</w:t>
      </w:r>
      <w:r w:rsidR="00396FCE">
        <w:rPr>
          <w:rFonts w:ascii="Times New Roman" w:hAnsi="Times New Roman" w:cs="Times New Roman"/>
          <w:sz w:val="24"/>
          <w:szCs w:val="24"/>
        </w:rPr>
        <w:t xml:space="preserve">III </w:t>
      </w:r>
      <w:r w:rsidR="00953A68">
        <w:rPr>
          <w:rFonts w:ascii="Times New Roman" w:hAnsi="Times New Roman" w:cs="Times New Roman"/>
          <w:sz w:val="24"/>
          <w:szCs w:val="24"/>
        </w:rPr>
        <w:t xml:space="preserve">02.04.2020 </w:t>
      </w:r>
    </w:p>
    <w:p w:rsidR="00953A68" w:rsidRDefault="00953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</w:t>
      </w:r>
    </w:p>
    <w:p w:rsidR="00DA6ABC" w:rsidRDefault="00953A68" w:rsidP="00DA6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396FCE">
        <w:rPr>
          <w:rFonts w:ascii="Times New Roman" w:hAnsi="Times New Roman" w:cs="Times New Roman"/>
          <w:sz w:val="24"/>
          <w:szCs w:val="24"/>
        </w:rPr>
        <w:t>Ewangelia najważniejszym tekstem liturgii słowa</w:t>
      </w:r>
    </w:p>
    <w:p w:rsidR="00DA6ABC" w:rsidRDefault="00DA6ABC" w:rsidP="00DA6ABC">
      <w:pPr>
        <w:rPr>
          <w:rFonts w:ascii="Times New Roman" w:hAnsi="Times New Roman" w:cs="Times New Roman"/>
          <w:sz w:val="24"/>
          <w:szCs w:val="24"/>
        </w:rPr>
      </w:pPr>
    </w:p>
    <w:p w:rsidR="00487CFA" w:rsidRDefault="00487CFA" w:rsidP="00396FC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Oglądamy film:</w:t>
      </w:r>
    </w:p>
    <w:p w:rsidR="00487CFA" w:rsidRDefault="00396FCE" w:rsidP="00487CFA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97DF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https://www.youtube.com/watch?v=giDbY1Pfp9s</w:t>
        </w:r>
      </w:hyperlink>
    </w:p>
    <w:p w:rsidR="00396FCE" w:rsidRDefault="00396FCE" w:rsidP="00487CF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53A68" w:rsidRDefault="00396FCE" w:rsidP="00953A6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6FCE">
        <w:rPr>
          <w:rFonts w:ascii="Times New Roman" w:hAnsi="Times New Roman" w:cs="Times New Roman"/>
          <w:sz w:val="24"/>
          <w:szCs w:val="24"/>
        </w:rPr>
        <w:t>Czytamy: W Ewangelii słucham Słowa Bożego, które stało się Ciałem</w:t>
      </w:r>
      <w:r>
        <w:rPr>
          <w:rFonts w:ascii="Times New Roman" w:hAnsi="Times New Roman" w:cs="Times New Roman"/>
          <w:sz w:val="24"/>
          <w:szCs w:val="24"/>
        </w:rPr>
        <w:t xml:space="preserve"> z miłości do człowieka. W Chrystusie wypełniły się wszystkie Pisma Starego Testamentu. W Nim Bóg objawił ludziom pełnię swojej miłości. Przed wysłuchaniem Ewangelii czynimy znak krzyża na czole, ustach i sercu. Ten gest ma dla nas bardzo konkretne znaczenie. Symbolizuje </w:t>
      </w:r>
      <w:r w:rsidR="00937E56">
        <w:rPr>
          <w:rFonts w:ascii="Times New Roman" w:hAnsi="Times New Roman" w:cs="Times New Roman"/>
          <w:sz w:val="24"/>
          <w:szCs w:val="24"/>
        </w:rPr>
        <w:t>nasze pragnienie przyjęcia prawdy Ewangelii, aby ona przekształciła nasze myśli, słowa i czyny.</w:t>
      </w:r>
    </w:p>
    <w:p w:rsidR="00937E56" w:rsidRDefault="00937E56" w:rsidP="00937E5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37E56" w:rsidRPr="00396FCE" w:rsidRDefault="00937E56" w:rsidP="00953A6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Wykonujemy zadania w podręczniku (strony 115-117)</w:t>
      </w:r>
      <w:bookmarkStart w:id="0" w:name="_GoBack"/>
      <w:bookmarkEnd w:id="0"/>
    </w:p>
    <w:sectPr w:rsidR="00937E56" w:rsidRPr="00396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697F"/>
    <w:multiLevelType w:val="hybridMultilevel"/>
    <w:tmpl w:val="7542C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F2431"/>
    <w:multiLevelType w:val="hybridMultilevel"/>
    <w:tmpl w:val="1194B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D3AF4"/>
    <w:multiLevelType w:val="hybridMultilevel"/>
    <w:tmpl w:val="B0AAEAB8"/>
    <w:lvl w:ilvl="0" w:tplc="BAD8A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68"/>
    <w:rsid w:val="002B3786"/>
    <w:rsid w:val="00396FCE"/>
    <w:rsid w:val="00487CFA"/>
    <w:rsid w:val="008A1726"/>
    <w:rsid w:val="00937E56"/>
    <w:rsid w:val="00953A68"/>
    <w:rsid w:val="00DA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A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3A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A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3A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iDbY1Pfp9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2020-04-01T19:32:00Z</dcterms:created>
  <dcterms:modified xsi:type="dcterms:W3CDTF">2020-04-01T19:32:00Z</dcterms:modified>
</cp:coreProperties>
</file>